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F465" w14:textId="77777777" w:rsidR="00BB4FC3" w:rsidRPr="00560602" w:rsidRDefault="00BB4FC3" w:rsidP="00764090">
      <w:pPr>
        <w:pStyle w:val="Title"/>
        <w:spacing w:after="60"/>
        <w:rPr>
          <w:rFonts w:ascii="Franklin Gothic Medium" w:hAnsi="Franklin Gothic Medium" w:cs="Arial"/>
          <w:b w:val="0"/>
          <w:bCs/>
          <w:smallCaps/>
          <w:sz w:val="28"/>
          <w:szCs w:val="28"/>
          <w:lang w:val="fr-FR"/>
        </w:rPr>
      </w:pPr>
      <w:r w:rsidRPr="00560602">
        <w:rPr>
          <w:rFonts w:ascii="Franklin Gothic Medium" w:hAnsi="Franklin Gothic Medium" w:cs="Arial"/>
          <w:b w:val="0"/>
          <w:bCs/>
          <w:smallCaps/>
          <w:sz w:val="28"/>
          <w:szCs w:val="28"/>
          <w:lang w:val="fr-FR"/>
        </w:rPr>
        <w:t>Curriculum Vitae</w:t>
      </w:r>
    </w:p>
    <w:p w14:paraId="394EA4A7" w14:textId="431F00AC" w:rsidR="00BB4FC3" w:rsidRPr="00201AD2" w:rsidRDefault="00BB4FC3" w:rsidP="00764090">
      <w:pPr>
        <w:pStyle w:val="Title"/>
        <w:spacing w:after="60"/>
        <w:rPr>
          <w:rFonts w:ascii="Franklin Gothic Medium" w:hAnsi="Franklin Gothic Medium"/>
          <w:b w:val="0"/>
          <w:bCs/>
          <w:szCs w:val="24"/>
          <w:lang w:val="fr-FR"/>
        </w:rPr>
      </w:pPr>
      <w:r w:rsidRPr="00560602">
        <w:rPr>
          <w:rFonts w:ascii="Franklin Gothic Medium" w:hAnsi="Franklin Gothic Medium"/>
          <w:b w:val="0"/>
          <w:bCs/>
          <w:smallCaps/>
          <w:sz w:val="28"/>
          <w:lang w:val="fr-FR"/>
        </w:rPr>
        <w:t>Marjorie L. Segale</w:t>
      </w:r>
      <w:r w:rsidRPr="00560602">
        <w:rPr>
          <w:rFonts w:ascii="Franklin Gothic Medium" w:hAnsi="Franklin Gothic Medium"/>
          <w:b w:val="0"/>
          <w:bCs/>
          <w:sz w:val="28"/>
          <w:lang w:val="fr-FR"/>
        </w:rPr>
        <w:t xml:space="preserve">, </w:t>
      </w:r>
      <w:r w:rsidRPr="00560602">
        <w:rPr>
          <w:rFonts w:ascii="Franklin Gothic Medium" w:eastAsiaTheme="minorEastAsia" w:hAnsi="Franklin Gothic Medium" w:cs="Arial"/>
          <w:b w:val="0"/>
          <w:bCs/>
          <w:smallCaps/>
          <w:noProof/>
          <w:spacing w:val="5"/>
          <w:szCs w:val="24"/>
        </w:rPr>
        <w:t xml:space="preserve">CSRM, RPLU, CIC, AFIS, </w:t>
      </w:r>
      <w:r w:rsidR="00694F32" w:rsidRPr="00560602">
        <w:rPr>
          <w:rFonts w:ascii="Franklin Gothic Medium" w:eastAsiaTheme="minorEastAsia" w:hAnsi="Franklin Gothic Medium" w:cs="Arial"/>
          <w:b w:val="0"/>
          <w:bCs/>
          <w:smallCaps/>
          <w:noProof/>
          <w:spacing w:val="5"/>
          <w:szCs w:val="24"/>
        </w:rPr>
        <w:t xml:space="preserve">CAIP, </w:t>
      </w:r>
      <w:r w:rsidRPr="00560602">
        <w:rPr>
          <w:rFonts w:ascii="Franklin Gothic Medium" w:eastAsiaTheme="minorEastAsia" w:hAnsi="Franklin Gothic Medium" w:cs="Arial"/>
          <w:b w:val="0"/>
          <w:bCs/>
          <w:smallCaps/>
          <w:noProof/>
          <w:spacing w:val="5"/>
          <w:szCs w:val="24"/>
        </w:rPr>
        <w:t xml:space="preserve">CLIC, PLIC, WCIP, CCIP, CISC, CRIS, ACSR, </w:t>
      </w:r>
      <w:r w:rsidRPr="00201AD2">
        <w:rPr>
          <w:rFonts w:ascii="Franklin Gothic Medium" w:eastAsiaTheme="minorEastAsia" w:hAnsi="Franklin Gothic Medium" w:cs="Arial"/>
          <w:b w:val="0"/>
          <w:bCs/>
          <w:smallCaps/>
          <w:noProof/>
          <w:spacing w:val="5"/>
          <w:szCs w:val="24"/>
        </w:rPr>
        <w:t>CISR</w:t>
      </w:r>
    </w:p>
    <w:p w14:paraId="190F6BF8" w14:textId="77777777" w:rsidR="00BB4FC3" w:rsidRPr="00201AD2" w:rsidRDefault="00BB4FC3" w:rsidP="00764090">
      <w:pPr>
        <w:spacing w:after="60" w:line="240" w:lineRule="auto"/>
        <w:jc w:val="center"/>
        <w:rPr>
          <w:rFonts w:ascii="Franklin Gothic Medium" w:hAnsi="Franklin Gothic Medium" w:cs="Arial"/>
          <w:smallCaps/>
          <w:sz w:val="24"/>
          <w:szCs w:val="24"/>
        </w:rPr>
      </w:pPr>
      <w:r w:rsidRPr="00201AD2">
        <w:rPr>
          <w:rFonts w:ascii="Franklin Gothic Medium" w:hAnsi="Franklin Gothic Medium" w:cs="Arial"/>
          <w:smallCaps/>
          <w:sz w:val="24"/>
          <w:szCs w:val="24"/>
        </w:rPr>
        <w:t>President</w:t>
      </w:r>
    </w:p>
    <w:p w14:paraId="7FADBFA3" w14:textId="77777777" w:rsidR="00BB4FC3" w:rsidRPr="00201AD2" w:rsidRDefault="00BB4FC3" w:rsidP="00764090">
      <w:pPr>
        <w:spacing w:after="60" w:line="240" w:lineRule="auto"/>
        <w:jc w:val="center"/>
        <w:rPr>
          <w:rFonts w:ascii="Franklin Gothic Medium" w:hAnsi="Franklin Gothic Medium" w:cs="Arial"/>
          <w:smallCaps/>
          <w:sz w:val="24"/>
          <w:szCs w:val="24"/>
        </w:rPr>
      </w:pPr>
      <w:r w:rsidRPr="00201AD2">
        <w:rPr>
          <w:rFonts w:ascii="Franklin Gothic Medium" w:hAnsi="Franklin Gothic Medium" w:cs="Arial"/>
          <w:smallCaps/>
          <w:sz w:val="24"/>
          <w:szCs w:val="24"/>
        </w:rPr>
        <w:t>Segale Consulting Services, LLC</w:t>
      </w:r>
    </w:p>
    <w:p w14:paraId="479DD969" w14:textId="77777777" w:rsidR="00BB4FC3" w:rsidRPr="00201AD2" w:rsidRDefault="00BB4FC3" w:rsidP="00764090">
      <w:pPr>
        <w:spacing w:after="60" w:line="240" w:lineRule="auto"/>
        <w:jc w:val="center"/>
        <w:rPr>
          <w:rFonts w:ascii="Franklin Gothic Medium" w:hAnsi="Franklin Gothic Medium" w:cs="Arial"/>
          <w:smallCaps/>
          <w:sz w:val="24"/>
          <w:szCs w:val="24"/>
        </w:rPr>
      </w:pPr>
      <w:r w:rsidRPr="00201AD2">
        <w:rPr>
          <w:rFonts w:ascii="Franklin Gothic Medium" w:hAnsi="Franklin Gothic Medium" w:cs="Arial"/>
          <w:smallCaps/>
          <w:sz w:val="24"/>
          <w:szCs w:val="24"/>
        </w:rPr>
        <w:t>15322 Nottingham Lane</w:t>
      </w:r>
    </w:p>
    <w:p w14:paraId="0DAA5B1A" w14:textId="77777777" w:rsidR="00BB4FC3" w:rsidRPr="00201AD2" w:rsidRDefault="00BB4FC3" w:rsidP="00764090">
      <w:pPr>
        <w:spacing w:after="6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201AD2">
        <w:rPr>
          <w:rFonts w:ascii="Franklin Gothic Medium" w:hAnsi="Franklin Gothic Medium" w:cs="Arial"/>
          <w:smallCaps/>
          <w:sz w:val="24"/>
          <w:szCs w:val="24"/>
        </w:rPr>
        <w:t>Huntington Beach, CA</w:t>
      </w:r>
      <w:r w:rsidRPr="00201AD2">
        <w:rPr>
          <w:rFonts w:ascii="Franklin Gothic Medium" w:hAnsi="Franklin Gothic Medium" w:cs="Arial"/>
          <w:sz w:val="24"/>
          <w:szCs w:val="24"/>
        </w:rPr>
        <w:t>.  92647</w:t>
      </w:r>
    </w:p>
    <w:p w14:paraId="5B75B2A2" w14:textId="77777777" w:rsidR="00BB4FC3" w:rsidRPr="00201AD2" w:rsidRDefault="00BB4FC3" w:rsidP="00764090">
      <w:pPr>
        <w:spacing w:after="6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201AD2">
        <w:rPr>
          <w:rFonts w:ascii="Franklin Gothic Medium" w:hAnsi="Franklin Gothic Medium" w:cs="Arial"/>
          <w:sz w:val="24"/>
          <w:szCs w:val="24"/>
        </w:rPr>
        <w:t>C:  714.206.9583</w:t>
      </w:r>
    </w:p>
    <w:p w14:paraId="4D52E7EA" w14:textId="77777777" w:rsidR="00BB4FC3" w:rsidRPr="00601DBC" w:rsidRDefault="00BB4FC3" w:rsidP="00764090">
      <w:pPr>
        <w:spacing w:after="6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601DBC">
        <w:rPr>
          <w:rFonts w:ascii="Arial" w:hAnsi="Arial" w:cs="Arial"/>
          <w:sz w:val="24"/>
          <w:szCs w:val="24"/>
          <w:lang w:val="fr-FR"/>
        </w:rPr>
        <w:t xml:space="preserve">Email:  </w:t>
      </w:r>
      <w:hyperlink r:id="rId8" w:history="1">
        <w:r w:rsidRPr="00601DBC">
          <w:rPr>
            <w:rStyle w:val="Hyperlink"/>
            <w:rFonts w:ascii="Arial" w:hAnsi="Arial" w:cs="Arial"/>
            <w:sz w:val="24"/>
            <w:szCs w:val="24"/>
            <w:lang w:val="fr-FR"/>
          </w:rPr>
          <w:t>marjorie@segaleconsulting.com</w:t>
        </w:r>
      </w:hyperlink>
      <w:r w:rsidRPr="00601DBC">
        <w:rPr>
          <w:rFonts w:ascii="Arial" w:hAnsi="Arial" w:cs="Arial"/>
          <w:sz w:val="24"/>
          <w:szCs w:val="24"/>
          <w:lang w:val="fr-FR"/>
        </w:rPr>
        <w:t xml:space="preserve">    www.segaleconsulting.com</w:t>
      </w:r>
    </w:p>
    <w:p w14:paraId="494CB10A" w14:textId="77777777" w:rsidR="008B671A" w:rsidRPr="00B906EC" w:rsidRDefault="008B671A" w:rsidP="00B906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46C2714" w14:textId="4CA8BB52" w:rsidR="00B906EC" w:rsidRPr="006546E6" w:rsidRDefault="00B906EC" w:rsidP="006546E6">
      <w:pPr>
        <w:spacing w:after="120" w:line="240" w:lineRule="auto"/>
        <w:jc w:val="center"/>
        <w:rPr>
          <w:rFonts w:ascii="Franklin Gothic Medium" w:hAnsi="Franklin Gothic Medium" w:cs="Arial"/>
          <w:smallCaps/>
          <w:sz w:val="28"/>
          <w:szCs w:val="28"/>
        </w:rPr>
      </w:pPr>
      <w:r w:rsidRPr="006546E6">
        <w:rPr>
          <w:rFonts w:ascii="Franklin Gothic Medium" w:hAnsi="Franklin Gothic Medium" w:cs="Arial"/>
          <w:smallCaps/>
          <w:sz w:val="28"/>
          <w:szCs w:val="28"/>
        </w:rPr>
        <w:t xml:space="preserve">Insurance </w:t>
      </w:r>
      <w:r w:rsidR="00F2079E">
        <w:rPr>
          <w:rFonts w:ascii="Franklin Gothic Medium" w:hAnsi="Franklin Gothic Medium" w:cs="Arial"/>
          <w:smallCaps/>
          <w:sz w:val="28"/>
          <w:szCs w:val="28"/>
        </w:rPr>
        <w:t>Background and Agency</w:t>
      </w:r>
      <w:r w:rsidRPr="006546E6">
        <w:rPr>
          <w:rFonts w:ascii="Franklin Gothic Medium" w:hAnsi="Franklin Gothic Medium" w:cs="Arial"/>
          <w:smallCaps/>
          <w:sz w:val="28"/>
          <w:szCs w:val="28"/>
        </w:rPr>
        <w:t xml:space="preserve"> Experience</w:t>
      </w:r>
    </w:p>
    <w:p w14:paraId="1A02A097" w14:textId="77777777" w:rsidR="006546E6" w:rsidRDefault="006546E6" w:rsidP="006546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6EC">
        <w:rPr>
          <w:rFonts w:ascii="Arial" w:hAnsi="Arial" w:cs="Arial"/>
          <w:sz w:val="24"/>
          <w:szCs w:val="24"/>
        </w:rPr>
        <w:t xml:space="preserve">I first began my insurance career working for an independent agency in Northern California in 1973.  </w:t>
      </w:r>
    </w:p>
    <w:p w14:paraId="5C797C02" w14:textId="44F70AF5" w:rsidR="00AC29A4" w:rsidRPr="00B906EC" w:rsidRDefault="00FE13FC" w:rsidP="006546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6EC">
        <w:rPr>
          <w:rFonts w:ascii="Arial" w:hAnsi="Arial" w:cs="Arial"/>
          <w:sz w:val="24"/>
          <w:szCs w:val="24"/>
        </w:rPr>
        <w:t xml:space="preserve">I formed my own </w:t>
      </w:r>
      <w:r w:rsidR="00E55A6A" w:rsidRPr="00B906EC">
        <w:rPr>
          <w:rFonts w:ascii="Arial" w:hAnsi="Arial" w:cs="Arial"/>
          <w:sz w:val="24"/>
          <w:szCs w:val="24"/>
        </w:rPr>
        <w:t xml:space="preserve">independent </w:t>
      </w:r>
      <w:r w:rsidRPr="00B906EC">
        <w:rPr>
          <w:rFonts w:ascii="Arial" w:hAnsi="Arial" w:cs="Arial"/>
          <w:sz w:val="24"/>
          <w:szCs w:val="24"/>
        </w:rPr>
        <w:t>insurance agency, Segale Insurance Services, in 1978 providing insurance services</w:t>
      </w:r>
      <w:r w:rsidR="008B671A" w:rsidRPr="00B906EC">
        <w:rPr>
          <w:rFonts w:ascii="Arial" w:hAnsi="Arial" w:cs="Arial"/>
          <w:sz w:val="24"/>
          <w:szCs w:val="24"/>
        </w:rPr>
        <w:t xml:space="preserve"> for</w:t>
      </w:r>
      <w:r w:rsidR="001304A9" w:rsidRPr="00B906EC">
        <w:rPr>
          <w:rFonts w:ascii="Arial" w:hAnsi="Arial" w:cs="Arial"/>
          <w:sz w:val="24"/>
          <w:szCs w:val="24"/>
        </w:rPr>
        <w:t xml:space="preserve"> both</w:t>
      </w:r>
      <w:r w:rsidR="008B671A" w:rsidRPr="00B906EC">
        <w:rPr>
          <w:rFonts w:ascii="Arial" w:hAnsi="Arial" w:cs="Arial"/>
          <w:sz w:val="24"/>
          <w:szCs w:val="24"/>
        </w:rPr>
        <w:t xml:space="preserve"> personal and commercial lines of insurance, the latter for many business classifications, such as retailers, restaurants, wholesalers, manufacturers, and contractors. </w:t>
      </w:r>
    </w:p>
    <w:p w14:paraId="62102BB7" w14:textId="77777777" w:rsidR="00AC29A4" w:rsidRPr="00B906EC" w:rsidRDefault="00AC29A4" w:rsidP="006546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6EC">
        <w:rPr>
          <w:rFonts w:ascii="Arial" w:hAnsi="Arial" w:cs="Arial"/>
          <w:sz w:val="24"/>
          <w:szCs w:val="24"/>
        </w:rPr>
        <w:t>My specific responsibilities included:</w:t>
      </w:r>
    </w:p>
    <w:p w14:paraId="11F886CC" w14:textId="77777777" w:rsidR="00AC29A4" w:rsidRPr="00CC4AC5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>Company structure and growth</w:t>
      </w:r>
    </w:p>
    <w:p w14:paraId="0657F3E4" w14:textId="77777777" w:rsidR="00AC29A4" w:rsidRPr="00CC4AC5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>Budget and finance</w:t>
      </w:r>
    </w:p>
    <w:p w14:paraId="773412A5" w14:textId="77777777" w:rsidR="00AC29A4" w:rsidRPr="00CC4AC5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>Personnel and producer management</w:t>
      </w:r>
    </w:p>
    <w:p w14:paraId="23BC3336" w14:textId="07023D13" w:rsidR="00AC29A4" w:rsidRPr="00CC4AC5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 xml:space="preserve">Insurance company </w:t>
      </w:r>
      <w:r w:rsidR="00F2079E">
        <w:rPr>
          <w:rFonts w:ascii="Arial" w:hAnsi="Arial" w:cs="Arial"/>
          <w:sz w:val="24"/>
          <w:szCs w:val="24"/>
        </w:rPr>
        <w:t xml:space="preserve">/ wholesaler </w:t>
      </w:r>
      <w:r w:rsidRPr="00CC4AC5">
        <w:rPr>
          <w:rFonts w:ascii="Arial" w:hAnsi="Arial" w:cs="Arial"/>
          <w:sz w:val="24"/>
          <w:szCs w:val="24"/>
        </w:rPr>
        <w:t>agreements and appointments</w:t>
      </w:r>
    </w:p>
    <w:p w14:paraId="06056E6B" w14:textId="77777777" w:rsidR="00AC29A4" w:rsidRPr="00CC4AC5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>Agency acquisitions</w:t>
      </w:r>
    </w:p>
    <w:p w14:paraId="1969C382" w14:textId="77777777" w:rsidR="00AC29A4" w:rsidRDefault="00AC29A4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C4AC5">
        <w:rPr>
          <w:rFonts w:ascii="Arial" w:hAnsi="Arial" w:cs="Arial"/>
          <w:sz w:val="24"/>
          <w:szCs w:val="24"/>
        </w:rPr>
        <w:t>Sales to both commercial and personal lines clients</w:t>
      </w:r>
    </w:p>
    <w:p w14:paraId="6C4DD9A3" w14:textId="0C614262" w:rsidR="00F2079E" w:rsidRPr="00CC4AC5" w:rsidRDefault="00F2079E" w:rsidP="00CC4AC5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Mentoring </w:t>
      </w:r>
      <w:r w:rsidR="00136CC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sales production team</w:t>
      </w:r>
    </w:p>
    <w:p w14:paraId="1791D5AB" w14:textId="153CB8BF" w:rsidR="008B671A" w:rsidRDefault="00087F40" w:rsidP="00B906EC">
      <w:pPr>
        <w:pStyle w:val="BodyText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 xml:space="preserve">More than a decade and a half later, </w:t>
      </w:r>
      <w:r w:rsidR="00AC29A4" w:rsidRPr="00B906EC">
        <w:rPr>
          <w:rFonts w:ascii="Arial" w:hAnsi="Arial" w:cs="Arial"/>
        </w:rPr>
        <w:t xml:space="preserve">I sold my </w:t>
      </w:r>
      <w:r w:rsidR="00CE1AD4">
        <w:rPr>
          <w:rFonts w:ascii="Arial" w:hAnsi="Arial" w:cs="Arial"/>
        </w:rPr>
        <w:t>agency</w:t>
      </w:r>
      <w:r w:rsidR="008B671A" w:rsidRPr="00B906EC">
        <w:rPr>
          <w:rFonts w:ascii="Arial" w:hAnsi="Arial" w:cs="Arial"/>
        </w:rPr>
        <w:t xml:space="preserve"> </w:t>
      </w:r>
      <w:r w:rsidR="006B07A8" w:rsidRPr="00B906EC">
        <w:rPr>
          <w:rFonts w:ascii="Arial" w:hAnsi="Arial" w:cs="Arial"/>
        </w:rPr>
        <w:t>to a local Northern California broker.</w:t>
      </w:r>
    </w:p>
    <w:p w14:paraId="72432ACA" w14:textId="36D40482" w:rsidR="006546E6" w:rsidRPr="006546E6" w:rsidRDefault="00764090" w:rsidP="006546E6">
      <w:pPr>
        <w:pStyle w:val="BodyText"/>
        <w:jc w:val="center"/>
        <w:rPr>
          <w:rFonts w:ascii="Franklin Gothic Medium" w:hAnsi="Franklin Gothic Medium" w:cs="Arial"/>
          <w:smallCaps/>
          <w:sz w:val="28"/>
          <w:szCs w:val="28"/>
        </w:rPr>
      </w:pPr>
      <w:r>
        <w:rPr>
          <w:rFonts w:ascii="Franklin Gothic Medium" w:hAnsi="Franklin Gothic Medium" w:cs="Arial"/>
          <w:smallCaps/>
          <w:sz w:val="28"/>
          <w:szCs w:val="28"/>
        </w:rPr>
        <w:t>Licensing / Designations / Affiliations</w:t>
      </w:r>
    </w:p>
    <w:p w14:paraId="044873AA" w14:textId="77777777" w:rsidR="004A331D" w:rsidRDefault="00BF1523" w:rsidP="00BF1523">
      <w:pPr>
        <w:pStyle w:val="BodyText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 xml:space="preserve">I hold an active resident California Insurance Broker-Agent License, No. 0574182.  I also hold a number of insurance industry designations:  </w:t>
      </w:r>
    </w:p>
    <w:p w14:paraId="46B3D2C4" w14:textId="3ED1114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Certified School Risk Manager (CSRM)</w:t>
      </w:r>
    </w:p>
    <w:p w14:paraId="5FD7D082" w14:textId="7777777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Registered Professional Liability Underwriter (RPLU)</w:t>
      </w:r>
    </w:p>
    <w:p w14:paraId="072C71D3" w14:textId="7777777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Certified Insurance Counselor (CIC)</w:t>
      </w:r>
    </w:p>
    <w:p w14:paraId="2280CF1A" w14:textId="7777777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Agricultural and Farm Insurance Specialist (AFIS)</w:t>
      </w:r>
    </w:p>
    <w:p w14:paraId="192993F8" w14:textId="7777777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Certified Agricultural Insurance Professional (CAIP)</w:t>
      </w:r>
    </w:p>
    <w:p w14:paraId="1B32ACBD" w14:textId="2B56DFB6" w:rsidR="004A331D" w:rsidRDefault="004A331D" w:rsidP="004A331D">
      <w:pPr>
        <w:pStyle w:val="Body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1523" w:rsidRPr="00B906EC">
        <w:rPr>
          <w:rFonts w:ascii="Arial" w:hAnsi="Arial" w:cs="Arial"/>
        </w:rPr>
        <w:t>ertified Construction Insurance Program (CCIP)</w:t>
      </w:r>
    </w:p>
    <w:p w14:paraId="73985EF7" w14:textId="77777777" w:rsidR="004A331D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Construction Risk and Insurance Specialist (CRIS)</w:t>
      </w:r>
    </w:p>
    <w:p w14:paraId="4BFEA017" w14:textId="025080A7" w:rsidR="004A331D" w:rsidRDefault="004A331D" w:rsidP="004A331D">
      <w:pPr>
        <w:pStyle w:val="Body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1523" w:rsidRPr="00B906EC">
        <w:rPr>
          <w:rFonts w:ascii="Arial" w:hAnsi="Arial" w:cs="Arial"/>
        </w:rPr>
        <w:t>ertified Insurance Specialist in Construction (CISC)</w:t>
      </w:r>
    </w:p>
    <w:p w14:paraId="577F7DB9" w14:textId="77777777" w:rsidR="00C76486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lastRenderedPageBreak/>
        <w:t>Commercial Lines Insurance Certification (CLIC)</w:t>
      </w:r>
    </w:p>
    <w:p w14:paraId="0E0FC159" w14:textId="77777777" w:rsidR="00C76486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Personal Lines Insurance Certification (PLIC</w:t>
      </w:r>
    </w:p>
    <w:p w14:paraId="6DCD9D6C" w14:textId="77777777" w:rsidR="00C76486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Workers Compensation Insurance Professional (WCIP)</w:t>
      </w:r>
    </w:p>
    <w:p w14:paraId="52219846" w14:textId="25561383" w:rsidR="00C76486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Accredited Customer Service Representative (ACSR)</w:t>
      </w:r>
    </w:p>
    <w:p w14:paraId="1BA3CDFE" w14:textId="77777777" w:rsidR="00C76486" w:rsidRDefault="00BF1523" w:rsidP="004A331D">
      <w:pPr>
        <w:pStyle w:val="BodyText"/>
        <w:ind w:left="360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>Certified Insurance Service Representative (CISR)</w:t>
      </w:r>
    </w:p>
    <w:p w14:paraId="12777EA7" w14:textId="340861AC" w:rsidR="00790232" w:rsidRPr="00B906EC" w:rsidRDefault="00136CC8" w:rsidP="0079023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790232">
        <w:rPr>
          <w:rFonts w:ascii="Arial" w:hAnsi="Arial" w:cs="Arial"/>
        </w:rPr>
        <w:t xml:space="preserve"> of these designations require continuing education on a regular basis in the subject matter to retain the designation.  </w:t>
      </w:r>
      <w:r w:rsidR="00790232" w:rsidRPr="00B906EC">
        <w:rPr>
          <w:rFonts w:ascii="Arial" w:hAnsi="Arial" w:cs="Arial"/>
        </w:rPr>
        <w:t>I attend not less than 2</w:t>
      </w:r>
      <w:r>
        <w:rPr>
          <w:rFonts w:ascii="Arial" w:hAnsi="Arial" w:cs="Arial"/>
        </w:rPr>
        <w:t>4</w:t>
      </w:r>
      <w:r w:rsidR="00790232" w:rsidRPr="00B906EC">
        <w:rPr>
          <w:rFonts w:ascii="Arial" w:hAnsi="Arial" w:cs="Arial"/>
        </w:rPr>
        <w:t xml:space="preserve"> hours </w:t>
      </w:r>
      <w:r w:rsidR="00790232">
        <w:rPr>
          <w:rFonts w:ascii="Arial" w:hAnsi="Arial" w:cs="Arial"/>
        </w:rPr>
        <w:t xml:space="preserve">of continuing education </w:t>
      </w:r>
      <w:r w:rsidR="00790232" w:rsidRPr="00B906EC">
        <w:rPr>
          <w:rFonts w:ascii="Arial" w:hAnsi="Arial" w:cs="Arial"/>
        </w:rPr>
        <w:t>annually to maintain my insurance license as well as my accreditations.</w:t>
      </w:r>
    </w:p>
    <w:p w14:paraId="7247DF4E" w14:textId="23CE5E40" w:rsidR="009B2DB5" w:rsidRPr="00B906EC" w:rsidRDefault="009B2DB5" w:rsidP="009B2DB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AE748C">
        <w:rPr>
          <w:rFonts w:ascii="Arial" w:hAnsi="Arial" w:cs="Arial"/>
          <w:sz w:val="24"/>
          <w:szCs w:val="24"/>
        </w:rPr>
        <w:t xml:space="preserve">over the decades, </w:t>
      </w:r>
      <w:r>
        <w:rPr>
          <w:rFonts w:ascii="Arial" w:hAnsi="Arial" w:cs="Arial"/>
          <w:sz w:val="24"/>
          <w:szCs w:val="24"/>
        </w:rPr>
        <w:t xml:space="preserve">I have attended numerous </w:t>
      </w:r>
      <w:r w:rsidRPr="00B906EC">
        <w:rPr>
          <w:rFonts w:ascii="Arial" w:hAnsi="Arial" w:cs="Arial"/>
          <w:sz w:val="24"/>
          <w:szCs w:val="24"/>
        </w:rPr>
        <w:t xml:space="preserve">insurance company-sponsored training classes, schools, </w:t>
      </w:r>
      <w:r>
        <w:rPr>
          <w:rFonts w:ascii="Arial" w:hAnsi="Arial" w:cs="Arial"/>
          <w:sz w:val="24"/>
          <w:szCs w:val="24"/>
        </w:rPr>
        <w:t>and</w:t>
      </w:r>
      <w:r w:rsidR="00790232">
        <w:rPr>
          <w:rFonts w:ascii="Arial" w:hAnsi="Arial" w:cs="Arial"/>
          <w:sz w:val="24"/>
          <w:szCs w:val="24"/>
        </w:rPr>
        <w:t xml:space="preserve"> </w:t>
      </w:r>
      <w:r w:rsidRPr="00B906EC">
        <w:rPr>
          <w:rFonts w:ascii="Arial" w:hAnsi="Arial" w:cs="Arial"/>
          <w:sz w:val="24"/>
          <w:szCs w:val="24"/>
        </w:rPr>
        <w:t>programs</w:t>
      </w:r>
      <w:r>
        <w:rPr>
          <w:rFonts w:ascii="Arial" w:hAnsi="Arial" w:cs="Arial"/>
          <w:sz w:val="24"/>
          <w:szCs w:val="24"/>
        </w:rPr>
        <w:t>.</w:t>
      </w:r>
    </w:p>
    <w:p w14:paraId="5EBF9484" w14:textId="4814C571" w:rsidR="00C76486" w:rsidRDefault="00087F40" w:rsidP="00B906EC">
      <w:pPr>
        <w:pStyle w:val="BodyText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 xml:space="preserve">I have taught </w:t>
      </w:r>
      <w:r w:rsidR="00FC1EFF">
        <w:rPr>
          <w:rFonts w:ascii="Arial" w:hAnsi="Arial" w:cs="Arial"/>
        </w:rPr>
        <w:t xml:space="preserve">more than 250,000 </w:t>
      </w:r>
      <w:r w:rsidRPr="00B906EC">
        <w:rPr>
          <w:rFonts w:ascii="Arial" w:hAnsi="Arial" w:cs="Arial"/>
        </w:rPr>
        <w:t>insurance agents, brokers, risk managers, underwriters and claims professionals across the US</w:t>
      </w:r>
      <w:r w:rsidR="00FC1EFF">
        <w:rPr>
          <w:rFonts w:ascii="Arial" w:hAnsi="Arial" w:cs="Arial"/>
        </w:rPr>
        <w:t xml:space="preserve">, Puerto Rico, and </w:t>
      </w:r>
      <w:r w:rsidRPr="00B906EC">
        <w:rPr>
          <w:rFonts w:ascii="Arial" w:hAnsi="Arial" w:cs="Arial"/>
        </w:rPr>
        <w:t xml:space="preserve">Canada </w:t>
      </w:r>
      <w:r w:rsidR="006A47D4">
        <w:rPr>
          <w:rFonts w:ascii="Arial" w:hAnsi="Arial" w:cs="Arial"/>
        </w:rPr>
        <w:t xml:space="preserve">on the technical language of insurance policies and industry best practices </w:t>
      </w:r>
      <w:r w:rsidR="00043239">
        <w:rPr>
          <w:rFonts w:ascii="Arial" w:hAnsi="Arial" w:cs="Arial"/>
        </w:rPr>
        <w:t>beginning</w:t>
      </w:r>
      <w:r w:rsidRPr="00B906EC">
        <w:rPr>
          <w:rFonts w:ascii="Arial" w:hAnsi="Arial" w:cs="Arial"/>
        </w:rPr>
        <w:t xml:space="preserve"> more than 40 years</w:t>
      </w:r>
      <w:r w:rsidR="00A563E9">
        <w:rPr>
          <w:rFonts w:ascii="Arial" w:hAnsi="Arial" w:cs="Arial"/>
        </w:rPr>
        <w:t xml:space="preserve"> </w:t>
      </w:r>
      <w:r w:rsidR="00043239">
        <w:rPr>
          <w:rFonts w:ascii="Arial" w:hAnsi="Arial" w:cs="Arial"/>
        </w:rPr>
        <w:t>ago for the Stockton Insurance Exchange, my local independent insurance agents</w:t>
      </w:r>
      <w:r w:rsidR="00CE1AD4">
        <w:rPr>
          <w:rFonts w:ascii="Arial" w:hAnsi="Arial" w:cs="Arial"/>
        </w:rPr>
        <w:t>’</w:t>
      </w:r>
      <w:r w:rsidR="00043239">
        <w:rPr>
          <w:rFonts w:ascii="Arial" w:hAnsi="Arial" w:cs="Arial"/>
        </w:rPr>
        <w:t xml:space="preserve"> association</w:t>
      </w:r>
      <w:r w:rsidR="00CE1AD4">
        <w:rPr>
          <w:rFonts w:ascii="Arial" w:hAnsi="Arial" w:cs="Arial"/>
        </w:rPr>
        <w:t>,</w:t>
      </w:r>
      <w:r w:rsidR="00043239">
        <w:rPr>
          <w:rFonts w:ascii="Arial" w:hAnsi="Arial" w:cs="Arial"/>
        </w:rPr>
        <w:t xml:space="preserve"> </w:t>
      </w:r>
      <w:r w:rsidR="00A563E9">
        <w:rPr>
          <w:rFonts w:ascii="Arial" w:hAnsi="Arial" w:cs="Arial"/>
        </w:rPr>
        <w:t>training agents</w:t>
      </w:r>
      <w:r w:rsidR="006A47D4">
        <w:rPr>
          <w:rFonts w:ascii="Arial" w:hAnsi="Arial" w:cs="Arial"/>
        </w:rPr>
        <w:t xml:space="preserve">, </w:t>
      </w:r>
      <w:r w:rsidR="00A563E9">
        <w:rPr>
          <w:rFonts w:ascii="Arial" w:hAnsi="Arial" w:cs="Arial"/>
        </w:rPr>
        <w:t>broker</w:t>
      </w:r>
      <w:r w:rsidR="006A47D4">
        <w:rPr>
          <w:rFonts w:ascii="Arial" w:hAnsi="Arial" w:cs="Arial"/>
        </w:rPr>
        <w:t>s and underwriters</w:t>
      </w:r>
      <w:r w:rsidR="002760DA">
        <w:rPr>
          <w:rFonts w:ascii="Arial" w:hAnsi="Arial" w:cs="Arial"/>
        </w:rPr>
        <w:t>.</w:t>
      </w:r>
    </w:p>
    <w:p w14:paraId="7C390E44" w14:textId="194C5CAC" w:rsidR="00A563E9" w:rsidRDefault="00CE1AD4" w:rsidP="00B906EC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After selling my agency, I continued my education and training path with the Insurance Skills Center, a well-known education facility in California, and the National Alliance, a nationally recognized education organization in the insurance industry.</w:t>
      </w:r>
    </w:p>
    <w:p w14:paraId="293B0B99" w14:textId="6011FDA0" w:rsidR="00A563E9" w:rsidRPr="00B906EC" w:rsidRDefault="00A563E9" w:rsidP="00A563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6EC">
        <w:rPr>
          <w:rFonts w:ascii="Arial" w:hAnsi="Arial" w:cs="Arial"/>
          <w:sz w:val="24"/>
          <w:szCs w:val="24"/>
        </w:rPr>
        <w:t>My specific responsibilities include</w:t>
      </w:r>
      <w:r w:rsidR="004F28C2">
        <w:rPr>
          <w:rFonts w:ascii="Arial" w:hAnsi="Arial" w:cs="Arial"/>
          <w:sz w:val="24"/>
          <w:szCs w:val="24"/>
        </w:rPr>
        <w:t>d</w:t>
      </w:r>
      <w:r w:rsidRPr="00B906EC">
        <w:rPr>
          <w:rFonts w:ascii="Arial" w:hAnsi="Arial" w:cs="Arial"/>
          <w:sz w:val="24"/>
          <w:szCs w:val="24"/>
        </w:rPr>
        <w:t>:</w:t>
      </w:r>
    </w:p>
    <w:p w14:paraId="33E54D47" w14:textId="77777777" w:rsidR="00A563E9" w:rsidRPr="00601DBC" w:rsidRDefault="00A563E9" w:rsidP="00CC4AC5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01DBC">
        <w:rPr>
          <w:rFonts w:ascii="Arial" w:hAnsi="Arial" w:cs="Arial"/>
          <w:sz w:val="24"/>
          <w:szCs w:val="24"/>
        </w:rPr>
        <w:t>Research and develop curricula for technical training of insurance professionals</w:t>
      </w:r>
    </w:p>
    <w:p w14:paraId="7ED258F5" w14:textId="77777777" w:rsidR="00A563E9" w:rsidRPr="00601DBC" w:rsidRDefault="00A563E9" w:rsidP="00CC4AC5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601DBC">
        <w:rPr>
          <w:rFonts w:ascii="Arial" w:hAnsi="Arial" w:cs="Arial"/>
          <w:sz w:val="24"/>
          <w:szCs w:val="24"/>
        </w:rPr>
        <w:t>Principal author and designer of curricula and testing for the Certified Insurance Specialist in Construction designation program owned and controlled by Insurance Skills Center, Inc.</w:t>
      </w:r>
    </w:p>
    <w:p w14:paraId="66ABA9BC" w14:textId="7441326D" w:rsidR="00A563E9" w:rsidRPr="00601DBC" w:rsidRDefault="00A563E9" w:rsidP="00CC4AC5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601DBC">
        <w:rPr>
          <w:rFonts w:ascii="Arial" w:hAnsi="Arial" w:cs="Arial"/>
          <w:sz w:val="24"/>
          <w:szCs w:val="24"/>
        </w:rPr>
        <w:t>Principal author and designer of curricula for the Certified Construction Insurance Program owned and controlled by Insurance Community University, LLC</w:t>
      </w:r>
      <w:r w:rsidR="00621D6E">
        <w:rPr>
          <w:rFonts w:ascii="Arial" w:hAnsi="Arial" w:cs="Arial"/>
          <w:sz w:val="24"/>
          <w:szCs w:val="24"/>
        </w:rPr>
        <w:t>.</w:t>
      </w:r>
    </w:p>
    <w:p w14:paraId="629B7F84" w14:textId="043868A7" w:rsidR="00A563E9" w:rsidRPr="00601DBC" w:rsidRDefault="00A563E9" w:rsidP="00CC4AC5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01DBC">
        <w:rPr>
          <w:rFonts w:ascii="Arial" w:hAnsi="Arial" w:cs="Arial"/>
          <w:sz w:val="24"/>
          <w:szCs w:val="24"/>
        </w:rPr>
        <w:t>Served as National Faculty member of the Society of Certified Insurance Counselors and provided instruction on a wide variety of topics nationwide</w:t>
      </w:r>
      <w:r w:rsidR="00621D6E">
        <w:rPr>
          <w:rFonts w:ascii="Arial" w:hAnsi="Arial" w:cs="Arial"/>
          <w:sz w:val="24"/>
          <w:szCs w:val="24"/>
        </w:rPr>
        <w:t>.</w:t>
      </w:r>
    </w:p>
    <w:p w14:paraId="0277CC37" w14:textId="03137543" w:rsidR="00A563E9" w:rsidRPr="00601DBC" w:rsidRDefault="00A563E9" w:rsidP="00CC4AC5">
      <w:pPr>
        <w:pStyle w:val="BodyTextIndent"/>
        <w:numPr>
          <w:ilvl w:val="0"/>
          <w:numId w:val="49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Served on the advisory board for the Society of Certified Insurance Counselors on the Ruble Committee for the development of new curriculum</w:t>
      </w:r>
      <w:r w:rsidR="00621D6E">
        <w:rPr>
          <w:rFonts w:ascii="Arial" w:hAnsi="Arial" w:cs="Arial"/>
          <w:szCs w:val="24"/>
        </w:rPr>
        <w:t>.</w:t>
      </w:r>
    </w:p>
    <w:p w14:paraId="48E2049D" w14:textId="1C862D5C" w:rsidR="00A563E9" w:rsidRPr="00601DBC" w:rsidRDefault="00A563E9" w:rsidP="00CC4AC5">
      <w:pPr>
        <w:pStyle w:val="BodyTextIndent"/>
        <w:numPr>
          <w:ilvl w:val="0"/>
          <w:numId w:val="49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 xml:space="preserve">Served as curricula developer, advisor and </w:t>
      </w:r>
      <w:r>
        <w:rPr>
          <w:rFonts w:ascii="Arial" w:hAnsi="Arial" w:cs="Arial"/>
          <w:szCs w:val="24"/>
        </w:rPr>
        <w:t xml:space="preserve">lead </w:t>
      </w:r>
      <w:r w:rsidRPr="00601DBC">
        <w:rPr>
          <w:rFonts w:ascii="Arial" w:hAnsi="Arial" w:cs="Arial"/>
          <w:szCs w:val="24"/>
        </w:rPr>
        <w:t>instructor for the Society of Certified Insurance Counselors on “Analyzing Large Risk Insurance Programs”, taught throughout the United States</w:t>
      </w:r>
      <w:r w:rsidR="00621D6E">
        <w:rPr>
          <w:rFonts w:ascii="Arial" w:hAnsi="Arial" w:cs="Arial"/>
          <w:szCs w:val="24"/>
        </w:rPr>
        <w:t>.</w:t>
      </w:r>
    </w:p>
    <w:p w14:paraId="6885E8CF" w14:textId="77777777" w:rsidR="00621D6E" w:rsidRDefault="00A563E9" w:rsidP="00621D6E">
      <w:pPr>
        <w:pStyle w:val="BodyText"/>
        <w:numPr>
          <w:ilvl w:val="0"/>
          <w:numId w:val="49"/>
        </w:numPr>
        <w:jc w:val="both"/>
        <w:rPr>
          <w:rFonts w:ascii="Arial" w:hAnsi="Arial" w:cs="Arial"/>
        </w:rPr>
      </w:pPr>
      <w:r w:rsidRPr="00601DBC">
        <w:rPr>
          <w:rFonts w:ascii="Arial" w:hAnsi="Arial" w:cs="Arial"/>
        </w:rPr>
        <w:t>Served as curricula development, advisor and instructor for the Society of Certified Insurance Counselors on “Executive Risk Insurance”, taught throughout the United</w:t>
      </w:r>
      <w:r w:rsidR="00621D6E">
        <w:rPr>
          <w:rFonts w:ascii="Arial" w:hAnsi="Arial" w:cs="Arial"/>
        </w:rPr>
        <w:t xml:space="preserve"> States.</w:t>
      </w:r>
    </w:p>
    <w:p w14:paraId="594603B9" w14:textId="0A305570" w:rsidR="00464546" w:rsidRDefault="00D542BA" w:rsidP="00757204">
      <w:pPr>
        <w:pStyle w:val="BodyTextIndent2"/>
        <w:spacing w:after="12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</w:rPr>
        <w:t>A</w:t>
      </w:r>
      <w:r w:rsidR="00FD30EF">
        <w:rPr>
          <w:rFonts w:ascii="Arial" w:hAnsi="Arial" w:cs="Arial"/>
        </w:rPr>
        <w:t xml:space="preserve">s the co-founder of </w:t>
      </w:r>
      <w:r w:rsidR="0099564F">
        <w:rPr>
          <w:rFonts w:ascii="Arial" w:hAnsi="Arial" w:cs="Arial"/>
        </w:rPr>
        <w:t xml:space="preserve">the </w:t>
      </w:r>
      <w:r w:rsidR="00087F40" w:rsidRPr="00B906EC">
        <w:rPr>
          <w:rFonts w:ascii="Arial" w:hAnsi="Arial" w:cs="Arial"/>
          <w:szCs w:val="24"/>
        </w:rPr>
        <w:t>Insurance Community University</w:t>
      </w:r>
      <w:r w:rsidR="00A72800">
        <w:rPr>
          <w:rFonts w:ascii="Arial" w:hAnsi="Arial" w:cs="Arial"/>
          <w:szCs w:val="24"/>
        </w:rPr>
        <w:t>,</w:t>
      </w:r>
      <w:r w:rsidR="00087F40" w:rsidRPr="00B906EC">
        <w:rPr>
          <w:rFonts w:ascii="Arial" w:hAnsi="Arial" w:cs="Arial"/>
          <w:szCs w:val="24"/>
        </w:rPr>
        <w:t xml:space="preserve"> I currently develop curriculum, mentor the roster of instructors, and continue to provide </w:t>
      </w:r>
      <w:r w:rsidR="004733F0">
        <w:rPr>
          <w:rFonts w:ascii="Arial" w:hAnsi="Arial" w:cs="Arial"/>
          <w:szCs w:val="24"/>
        </w:rPr>
        <w:t xml:space="preserve">web-based </w:t>
      </w:r>
      <w:r w:rsidR="00087F40" w:rsidRPr="00B906EC">
        <w:rPr>
          <w:rFonts w:ascii="Arial" w:hAnsi="Arial" w:cs="Arial"/>
          <w:szCs w:val="24"/>
        </w:rPr>
        <w:t xml:space="preserve">instruction in all lines of property and casualty insurance.  </w:t>
      </w:r>
      <w:r w:rsidR="00E16BD9">
        <w:rPr>
          <w:rFonts w:ascii="Arial" w:hAnsi="Arial" w:cs="Arial"/>
          <w:szCs w:val="24"/>
        </w:rPr>
        <w:t>In addition, I develop</w:t>
      </w:r>
      <w:r w:rsidR="00E16BD9" w:rsidRPr="00601DBC">
        <w:rPr>
          <w:rFonts w:ascii="Arial" w:hAnsi="Arial" w:cs="Arial"/>
          <w:szCs w:val="24"/>
        </w:rPr>
        <w:t xml:space="preserve"> coverage-knowledge tests</w:t>
      </w:r>
      <w:r w:rsidR="004733F0">
        <w:rPr>
          <w:rFonts w:ascii="Arial" w:hAnsi="Arial" w:cs="Arial"/>
          <w:szCs w:val="24"/>
        </w:rPr>
        <w:t xml:space="preserve"> and exposure and coverage surveys in all lines of P &amp; C insurance coverages and co-develop several designation programs.</w:t>
      </w:r>
      <w:r w:rsidR="00464546">
        <w:rPr>
          <w:rFonts w:ascii="Arial" w:hAnsi="Arial" w:cs="Arial"/>
          <w:szCs w:val="24"/>
        </w:rPr>
        <w:br w:type="page"/>
      </w:r>
    </w:p>
    <w:p w14:paraId="030A0D1C" w14:textId="6328AF94" w:rsidR="00C07C1A" w:rsidRPr="00C07C1A" w:rsidRDefault="00C07C1A" w:rsidP="00C07C1A">
      <w:pPr>
        <w:pStyle w:val="BodyText"/>
        <w:jc w:val="center"/>
        <w:rPr>
          <w:rFonts w:ascii="Franklin Gothic Medium" w:hAnsi="Franklin Gothic Medium" w:cs="Arial"/>
          <w:smallCaps/>
          <w:sz w:val="28"/>
          <w:szCs w:val="28"/>
        </w:rPr>
      </w:pPr>
      <w:r w:rsidRPr="00C07C1A">
        <w:rPr>
          <w:rFonts w:ascii="Franklin Gothic Medium" w:hAnsi="Franklin Gothic Medium" w:cs="Arial"/>
          <w:smallCaps/>
          <w:sz w:val="28"/>
          <w:szCs w:val="28"/>
        </w:rPr>
        <w:lastRenderedPageBreak/>
        <w:t>Risk Management and Insurance Consultant</w:t>
      </w:r>
    </w:p>
    <w:p w14:paraId="0ACA27E4" w14:textId="28B676B3" w:rsidR="00192C2B" w:rsidRDefault="005E04F7" w:rsidP="00192C2B">
      <w:pPr>
        <w:pStyle w:val="BodyTextIndent2"/>
        <w:spacing w:after="120"/>
        <w:ind w:left="0"/>
        <w:rPr>
          <w:rFonts w:ascii="Arial" w:hAnsi="Arial" w:cs="Arial"/>
          <w:bCs/>
          <w:szCs w:val="24"/>
        </w:rPr>
      </w:pPr>
      <w:r w:rsidRPr="00B906EC">
        <w:rPr>
          <w:rFonts w:ascii="Arial" w:hAnsi="Arial" w:cs="Arial"/>
          <w:szCs w:val="24"/>
        </w:rPr>
        <w:t xml:space="preserve">I formed </w:t>
      </w:r>
      <w:r w:rsidR="008B671A" w:rsidRPr="00B906EC">
        <w:rPr>
          <w:rFonts w:ascii="Arial" w:hAnsi="Arial" w:cs="Arial"/>
          <w:szCs w:val="24"/>
        </w:rPr>
        <w:t>Segale Consulting Services</w:t>
      </w:r>
      <w:r w:rsidRPr="00B906EC">
        <w:rPr>
          <w:rFonts w:ascii="Arial" w:hAnsi="Arial" w:cs="Arial"/>
          <w:szCs w:val="24"/>
        </w:rPr>
        <w:t xml:space="preserve"> providing</w:t>
      </w:r>
      <w:r w:rsidR="008B671A" w:rsidRPr="00B906EC">
        <w:rPr>
          <w:rFonts w:ascii="Arial" w:hAnsi="Arial" w:cs="Arial"/>
          <w:szCs w:val="24"/>
        </w:rPr>
        <w:t xml:space="preserve"> a wide variety of services to </w:t>
      </w:r>
      <w:r w:rsidR="00192C2B" w:rsidRPr="00601DBC">
        <w:rPr>
          <w:rFonts w:ascii="Arial" w:hAnsi="Arial" w:cs="Arial"/>
          <w:szCs w:val="24"/>
        </w:rPr>
        <w:t>insurance buyers, insurance agents, brokers and insurance companies:</w:t>
      </w:r>
      <w:r w:rsidR="0042631B">
        <w:rPr>
          <w:rFonts w:ascii="Arial" w:hAnsi="Arial" w:cs="Arial"/>
          <w:szCs w:val="24"/>
        </w:rPr>
        <w:t xml:space="preserve"> </w:t>
      </w:r>
      <w:r w:rsidR="00192C2B" w:rsidRPr="00601DBC">
        <w:rPr>
          <w:rFonts w:ascii="Arial" w:hAnsi="Arial" w:cs="Arial"/>
          <w:bCs/>
          <w:szCs w:val="24"/>
        </w:rPr>
        <w:t>My current roster of</w:t>
      </w:r>
      <w:r w:rsidR="0042631B">
        <w:rPr>
          <w:rFonts w:ascii="Arial" w:hAnsi="Arial" w:cs="Arial"/>
          <w:bCs/>
          <w:szCs w:val="24"/>
        </w:rPr>
        <w:t xml:space="preserve"> clients include large</w:t>
      </w:r>
      <w:r w:rsidR="00192C2B" w:rsidRPr="00601DBC">
        <w:rPr>
          <w:rFonts w:ascii="Arial" w:hAnsi="Arial" w:cs="Arial"/>
          <w:bCs/>
          <w:szCs w:val="24"/>
        </w:rPr>
        <w:t xml:space="preserve"> property investment companies, property management companies, general contractors, self-insured municipalities, </w:t>
      </w:r>
      <w:r w:rsidR="00033495">
        <w:rPr>
          <w:rFonts w:ascii="Arial" w:hAnsi="Arial" w:cs="Arial"/>
          <w:bCs/>
          <w:szCs w:val="24"/>
        </w:rPr>
        <w:t xml:space="preserve">large regional insurance brokerages, preferred insurance companies, </w:t>
      </w:r>
      <w:r w:rsidR="0042631B">
        <w:rPr>
          <w:rFonts w:ascii="Arial" w:hAnsi="Arial" w:cs="Arial"/>
          <w:bCs/>
          <w:szCs w:val="24"/>
        </w:rPr>
        <w:t xml:space="preserve">self-insured </w:t>
      </w:r>
      <w:r w:rsidR="00192C2B" w:rsidRPr="00601DBC">
        <w:rPr>
          <w:rFonts w:ascii="Arial" w:hAnsi="Arial" w:cs="Arial"/>
          <w:bCs/>
          <w:szCs w:val="24"/>
        </w:rPr>
        <w:t>school districts and other public agencies and non-profit organizations.</w:t>
      </w:r>
    </w:p>
    <w:p w14:paraId="47AB20C0" w14:textId="0B143088" w:rsidR="00AC4405" w:rsidRPr="00B906EC" w:rsidRDefault="00AC4405" w:rsidP="00AC440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6EC">
        <w:rPr>
          <w:rFonts w:ascii="Arial" w:hAnsi="Arial" w:cs="Arial"/>
          <w:sz w:val="24"/>
          <w:szCs w:val="24"/>
        </w:rPr>
        <w:t>My specific responsibilities include:</w:t>
      </w:r>
    </w:p>
    <w:p w14:paraId="086918F8" w14:textId="3880D89B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Identify and analyze risk exposures</w:t>
      </w:r>
      <w:r w:rsidR="00CE3A42">
        <w:rPr>
          <w:rFonts w:ascii="Arial" w:hAnsi="Arial" w:cs="Arial"/>
          <w:szCs w:val="24"/>
        </w:rPr>
        <w:t xml:space="preserve"> for insurance buyers, insurance brokers (for their clients) and self-insured pools</w:t>
      </w:r>
      <w:r w:rsidR="00AC4405">
        <w:rPr>
          <w:rFonts w:ascii="Arial" w:hAnsi="Arial" w:cs="Arial"/>
          <w:szCs w:val="24"/>
        </w:rPr>
        <w:t>.</w:t>
      </w:r>
    </w:p>
    <w:p w14:paraId="1DB4EB9B" w14:textId="210C962A" w:rsidR="002F4638" w:rsidRPr="00601DBC" w:rsidRDefault="002F4638" w:rsidP="002F4638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Perform insurance coverage reviews</w:t>
      </w:r>
      <w:r>
        <w:rPr>
          <w:rFonts w:ascii="Arial" w:hAnsi="Arial" w:cs="Arial"/>
          <w:szCs w:val="24"/>
        </w:rPr>
        <w:t xml:space="preserve"> for business clients and self-insured pools.</w:t>
      </w:r>
    </w:p>
    <w:p w14:paraId="6C09185C" w14:textId="2B2D0FA3" w:rsidR="007055BC" w:rsidRPr="00B906EC" w:rsidRDefault="007055BC" w:rsidP="007055BC">
      <w:pPr>
        <w:pStyle w:val="BodyText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and continue to update</w:t>
      </w:r>
      <w:r w:rsidRPr="00B906EC">
        <w:rPr>
          <w:rFonts w:ascii="Arial" w:hAnsi="Arial" w:cs="Arial"/>
        </w:rPr>
        <w:t xml:space="preserve"> a number of memoranda of coverages for several Joint Powers Authority schools for their self-insured coverage programs provided for their members.</w:t>
      </w:r>
    </w:p>
    <w:p w14:paraId="42EF8BFB" w14:textId="00C547F8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Perform self-insurance coverage reviews</w:t>
      </w:r>
      <w:r w:rsidR="00AC4405">
        <w:rPr>
          <w:rFonts w:ascii="Arial" w:hAnsi="Arial" w:cs="Arial"/>
          <w:szCs w:val="24"/>
        </w:rPr>
        <w:t>.</w:t>
      </w:r>
    </w:p>
    <w:p w14:paraId="4D7EDD41" w14:textId="77777777" w:rsidR="00CE3A42" w:rsidRPr="00601DBC" w:rsidRDefault="00CE3A42" w:rsidP="00CE3A42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Analyze insurance proposals received from client’s insurance broker</w:t>
      </w:r>
      <w:r>
        <w:rPr>
          <w:rFonts w:ascii="Arial" w:hAnsi="Arial" w:cs="Arial"/>
          <w:szCs w:val="24"/>
        </w:rPr>
        <w:t>.</w:t>
      </w:r>
    </w:p>
    <w:p w14:paraId="538CB9D7" w14:textId="4DA37F82" w:rsidR="00855A4A" w:rsidRPr="00601DBC" w:rsidRDefault="00855A4A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Write insurance coverage specifications</w:t>
      </w:r>
      <w:r w:rsidR="00CE3A42">
        <w:rPr>
          <w:rFonts w:ascii="Arial" w:hAnsi="Arial" w:cs="Arial"/>
          <w:szCs w:val="24"/>
        </w:rPr>
        <w:t xml:space="preserve"> for business clients</w:t>
      </w:r>
      <w:r w:rsidR="00AC4405">
        <w:rPr>
          <w:rFonts w:ascii="Arial" w:hAnsi="Arial" w:cs="Arial"/>
          <w:szCs w:val="24"/>
        </w:rPr>
        <w:t>.</w:t>
      </w:r>
    </w:p>
    <w:p w14:paraId="58DC34F0" w14:textId="77777777" w:rsidR="002F4638" w:rsidRPr="00601DBC" w:rsidRDefault="002F4638" w:rsidP="002F4638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Review purchased insurance coverages for compliance with coverage specifications</w:t>
      </w:r>
      <w:r>
        <w:rPr>
          <w:rFonts w:ascii="Arial" w:hAnsi="Arial" w:cs="Arial"/>
          <w:szCs w:val="24"/>
        </w:rPr>
        <w:t>.</w:t>
      </w:r>
    </w:p>
    <w:p w14:paraId="59F7DAB9" w14:textId="77777777" w:rsidR="002F4638" w:rsidRPr="00601DBC" w:rsidRDefault="002F4638" w:rsidP="002F4638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Request changes to insurance coverages</w:t>
      </w:r>
      <w:r>
        <w:rPr>
          <w:rFonts w:ascii="Arial" w:hAnsi="Arial" w:cs="Arial"/>
          <w:szCs w:val="24"/>
        </w:rPr>
        <w:t>.</w:t>
      </w:r>
    </w:p>
    <w:p w14:paraId="7089E197" w14:textId="217F5D73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Review compliance with contractual obligations to lenders</w:t>
      </w:r>
      <w:r w:rsidR="00AC4405">
        <w:rPr>
          <w:rFonts w:ascii="Arial" w:hAnsi="Arial" w:cs="Arial"/>
          <w:szCs w:val="24"/>
        </w:rPr>
        <w:t>.</w:t>
      </w:r>
    </w:p>
    <w:p w14:paraId="74A06207" w14:textId="2E30CB96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Review compliance of contractual obligations from vendors, service providers, lessees and contractors</w:t>
      </w:r>
      <w:r w:rsidR="00AC4405">
        <w:rPr>
          <w:rFonts w:ascii="Arial" w:hAnsi="Arial" w:cs="Arial"/>
          <w:szCs w:val="24"/>
        </w:rPr>
        <w:t>.</w:t>
      </w:r>
    </w:p>
    <w:p w14:paraId="47DD9044" w14:textId="20FF05EC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Revise client’s leases and contracts as needed for appropriate risk transfer and insurance requirements</w:t>
      </w:r>
      <w:r w:rsidR="00AC4405">
        <w:rPr>
          <w:rFonts w:ascii="Arial" w:hAnsi="Arial" w:cs="Arial"/>
          <w:szCs w:val="24"/>
        </w:rPr>
        <w:t>.</w:t>
      </w:r>
    </w:p>
    <w:p w14:paraId="19F465EF" w14:textId="7292ECB3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Review and report claims</w:t>
      </w:r>
      <w:r w:rsidR="00AC4405">
        <w:rPr>
          <w:rFonts w:ascii="Arial" w:hAnsi="Arial" w:cs="Arial"/>
          <w:szCs w:val="24"/>
        </w:rPr>
        <w:t>.</w:t>
      </w:r>
    </w:p>
    <w:p w14:paraId="4FF74482" w14:textId="098F7130" w:rsidR="00192C2B" w:rsidRPr="00601DBC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Analyze risk for new acquisitions, operations, product lines and sales territories</w:t>
      </w:r>
      <w:r w:rsidR="00AC4405">
        <w:rPr>
          <w:rFonts w:ascii="Arial" w:hAnsi="Arial" w:cs="Arial"/>
          <w:szCs w:val="24"/>
        </w:rPr>
        <w:t>.</w:t>
      </w:r>
    </w:p>
    <w:p w14:paraId="58903722" w14:textId="11C0BB4B" w:rsidR="00192C2B" w:rsidRDefault="00192C2B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 w:rsidRPr="00601DBC">
        <w:rPr>
          <w:rFonts w:ascii="Arial" w:hAnsi="Arial" w:cs="Arial"/>
          <w:szCs w:val="24"/>
        </w:rPr>
        <w:t>Loss control and risk transfer guidance for insurance buyers</w:t>
      </w:r>
      <w:r w:rsidR="007055BC">
        <w:rPr>
          <w:rFonts w:ascii="Arial" w:hAnsi="Arial" w:cs="Arial"/>
          <w:szCs w:val="24"/>
        </w:rPr>
        <w:t>.</w:t>
      </w:r>
    </w:p>
    <w:p w14:paraId="3FCA9494" w14:textId="40AACBA9" w:rsidR="00B95763" w:rsidRDefault="00B95763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Audit insurance agencies and insurance companies for appropriate procedures and underwriting protocols.</w:t>
      </w:r>
    </w:p>
    <w:p w14:paraId="7250515C" w14:textId="74C46149" w:rsidR="00B95763" w:rsidRDefault="00B95763" w:rsidP="00AC4405">
      <w:pPr>
        <w:pStyle w:val="BodyTextIndent2"/>
        <w:numPr>
          <w:ilvl w:val="0"/>
          <w:numId w:val="50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assistant to insurance companies in creating new insurance products and establishing underwriting standards.</w:t>
      </w:r>
    </w:p>
    <w:p w14:paraId="6741C04C" w14:textId="43F2FF50" w:rsidR="002760DA" w:rsidRPr="002760DA" w:rsidRDefault="002760DA" w:rsidP="002760DA">
      <w:pPr>
        <w:pStyle w:val="BodyTextIndent2"/>
        <w:spacing w:after="120"/>
        <w:ind w:left="0"/>
        <w:jc w:val="center"/>
        <w:rPr>
          <w:rFonts w:ascii="Franklin Gothic Medium" w:hAnsi="Franklin Gothic Medium" w:cs="Arial"/>
          <w:smallCaps/>
          <w:sz w:val="28"/>
          <w:szCs w:val="28"/>
        </w:rPr>
      </w:pPr>
      <w:r w:rsidRPr="002760DA">
        <w:rPr>
          <w:rFonts w:ascii="Franklin Gothic Medium" w:hAnsi="Franklin Gothic Medium" w:cs="Arial"/>
          <w:smallCaps/>
          <w:sz w:val="28"/>
          <w:szCs w:val="28"/>
        </w:rPr>
        <w:t>Expert Witness in Agents and Brokers Standard of Care</w:t>
      </w:r>
    </w:p>
    <w:p w14:paraId="43C3708F" w14:textId="7ECDE6C5" w:rsidR="00670F3F" w:rsidRDefault="008B671A" w:rsidP="002760DA">
      <w:pPr>
        <w:pStyle w:val="BodyText"/>
        <w:jc w:val="both"/>
        <w:rPr>
          <w:rFonts w:ascii="Arial" w:hAnsi="Arial" w:cs="Arial"/>
        </w:rPr>
      </w:pPr>
      <w:r w:rsidRPr="00B906EC">
        <w:rPr>
          <w:rFonts w:ascii="Arial" w:hAnsi="Arial" w:cs="Arial"/>
        </w:rPr>
        <w:t xml:space="preserve">I have served as a subject matter expert for more than 20 years in a wide range of cases involving the duties of insurance agents and brokers.  </w:t>
      </w:r>
      <w:r w:rsidR="00484FB4" w:rsidRPr="00B906EC">
        <w:rPr>
          <w:rFonts w:ascii="Arial" w:hAnsi="Arial" w:cs="Arial"/>
        </w:rPr>
        <w:t xml:space="preserve">Because of my </w:t>
      </w:r>
      <w:r w:rsidR="00484FB4">
        <w:rPr>
          <w:rFonts w:ascii="Arial" w:hAnsi="Arial" w:cs="Arial"/>
        </w:rPr>
        <w:t>background and experience in the insurance industry</w:t>
      </w:r>
      <w:r w:rsidR="00484FB4" w:rsidRPr="00B906EC">
        <w:rPr>
          <w:rFonts w:ascii="Arial" w:hAnsi="Arial" w:cs="Arial"/>
        </w:rPr>
        <w:t xml:space="preserve">, </w:t>
      </w:r>
      <w:r w:rsidRPr="00B906EC">
        <w:rPr>
          <w:rFonts w:ascii="Arial" w:hAnsi="Arial" w:cs="Arial"/>
        </w:rPr>
        <w:t>I have been retained by both defendants and plaintiffs across these matters.  I have experience in testifying at trial, testifying at deposition, and rendering written opinions</w:t>
      </w:r>
      <w:r w:rsidR="00484FB4">
        <w:rPr>
          <w:rFonts w:ascii="Arial" w:hAnsi="Arial" w:cs="Arial"/>
        </w:rPr>
        <w:t xml:space="preserve"> on the</w:t>
      </w:r>
      <w:r w:rsidRPr="00B906EC">
        <w:rPr>
          <w:rFonts w:ascii="Arial" w:hAnsi="Arial" w:cs="Arial"/>
        </w:rPr>
        <w:t xml:space="preserve"> standard of care owed by insurance producers, agents and brokers, commercial insurance production, and underwriting issues in Federal, California, Nevada, Arizona, Idaho, and Oklahoma courts.  I have never not been qualified as an expert in my field.  </w:t>
      </w:r>
    </w:p>
    <w:sectPr w:rsidR="00670F3F" w:rsidSect="00882DD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A752" w14:textId="77777777" w:rsidR="0046664A" w:rsidRDefault="0046664A" w:rsidP="001D1948">
      <w:pPr>
        <w:spacing w:line="240" w:lineRule="auto"/>
      </w:pPr>
      <w:r>
        <w:separator/>
      </w:r>
    </w:p>
  </w:endnote>
  <w:endnote w:type="continuationSeparator" w:id="0">
    <w:p w14:paraId="770CB04E" w14:textId="77777777" w:rsidR="0046664A" w:rsidRDefault="0046664A" w:rsidP="001D1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D2EC" w14:textId="10121102" w:rsidR="00085BDD" w:rsidRPr="001D1948" w:rsidRDefault="00085BDD">
    <w:pPr>
      <w:pStyle w:val="Footer"/>
      <w:rPr>
        <w:rFonts w:asciiTheme="minorHAnsi" w:hAnsiTheme="minorHAnsi"/>
        <w:sz w:val="22"/>
      </w:rPr>
    </w:pPr>
    <w:r w:rsidRPr="001D1948">
      <w:rPr>
        <w:rFonts w:asciiTheme="minorHAnsi" w:hAnsiTheme="minorHAnsi"/>
        <w:sz w:val="22"/>
      </w:rPr>
      <w:t xml:space="preserve">Page </w:t>
    </w:r>
    <w:r w:rsidRPr="001D1948">
      <w:rPr>
        <w:rFonts w:asciiTheme="minorHAnsi" w:hAnsiTheme="minorHAnsi"/>
        <w:b/>
        <w:bCs/>
        <w:sz w:val="22"/>
      </w:rPr>
      <w:fldChar w:fldCharType="begin"/>
    </w:r>
    <w:r w:rsidRPr="001D1948">
      <w:rPr>
        <w:rFonts w:asciiTheme="minorHAnsi" w:hAnsiTheme="minorHAnsi"/>
        <w:b/>
        <w:bCs/>
        <w:sz w:val="22"/>
      </w:rPr>
      <w:instrText xml:space="preserve"> PAGE  \* Arabic  \* MERGEFORMAT </w:instrText>
    </w:r>
    <w:r w:rsidRPr="001D1948">
      <w:rPr>
        <w:rFonts w:asciiTheme="minorHAnsi" w:hAnsiTheme="minorHAnsi"/>
        <w:b/>
        <w:bCs/>
        <w:sz w:val="22"/>
      </w:rPr>
      <w:fldChar w:fldCharType="separate"/>
    </w:r>
    <w:r w:rsidRPr="001D1948">
      <w:rPr>
        <w:rFonts w:asciiTheme="minorHAnsi" w:hAnsiTheme="minorHAnsi"/>
        <w:b/>
        <w:bCs/>
        <w:noProof/>
        <w:sz w:val="22"/>
      </w:rPr>
      <w:t>1</w:t>
    </w:r>
    <w:r w:rsidRPr="001D1948">
      <w:rPr>
        <w:rFonts w:asciiTheme="minorHAnsi" w:hAnsiTheme="minorHAnsi"/>
        <w:b/>
        <w:bCs/>
        <w:sz w:val="22"/>
      </w:rPr>
      <w:fldChar w:fldCharType="end"/>
    </w:r>
    <w:r w:rsidRPr="001D1948">
      <w:rPr>
        <w:rFonts w:asciiTheme="minorHAnsi" w:hAnsiTheme="minorHAnsi"/>
        <w:sz w:val="22"/>
      </w:rPr>
      <w:t xml:space="preserve"> of </w:t>
    </w:r>
    <w:r w:rsidRPr="001D1948">
      <w:rPr>
        <w:rFonts w:asciiTheme="minorHAnsi" w:hAnsiTheme="minorHAnsi"/>
        <w:b/>
        <w:bCs/>
        <w:sz w:val="22"/>
      </w:rPr>
      <w:fldChar w:fldCharType="begin"/>
    </w:r>
    <w:r w:rsidRPr="001D1948">
      <w:rPr>
        <w:rFonts w:asciiTheme="minorHAnsi" w:hAnsiTheme="minorHAnsi"/>
        <w:b/>
        <w:bCs/>
        <w:sz w:val="22"/>
      </w:rPr>
      <w:instrText xml:space="preserve"> NUMPAGES  \* Arabic  \* MERGEFORMAT </w:instrText>
    </w:r>
    <w:r w:rsidRPr="001D1948">
      <w:rPr>
        <w:rFonts w:asciiTheme="minorHAnsi" w:hAnsiTheme="minorHAnsi"/>
        <w:b/>
        <w:bCs/>
        <w:sz w:val="22"/>
      </w:rPr>
      <w:fldChar w:fldCharType="separate"/>
    </w:r>
    <w:r w:rsidRPr="001D1948">
      <w:rPr>
        <w:rFonts w:asciiTheme="minorHAnsi" w:hAnsiTheme="minorHAnsi"/>
        <w:b/>
        <w:bCs/>
        <w:noProof/>
        <w:sz w:val="22"/>
      </w:rPr>
      <w:t>2</w:t>
    </w:r>
    <w:r w:rsidRPr="001D1948">
      <w:rPr>
        <w:rFonts w:asciiTheme="minorHAnsi" w:hAnsiTheme="minorHAns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EEE5" w14:textId="77777777" w:rsidR="0046664A" w:rsidRDefault="0046664A" w:rsidP="001D1948">
      <w:pPr>
        <w:spacing w:line="240" w:lineRule="auto"/>
      </w:pPr>
      <w:r>
        <w:separator/>
      </w:r>
    </w:p>
  </w:footnote>
  <w:footnote w:type="continuationSeparator" w:id="0">
    <w:p w14:paraId="7BF57D70" w14:textId="77777777" w:rsidR="0046664A" w:rsidRDefault="0046664A" w:rsidP="001D1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034"/>
    <w:multiLevelType w:val="hybridMultilevel"/>
    <w:tmpl w:val="ABF4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E3E"/>
    <w:multiLevelType w:val="hybridMultilevel"/>
    <w:tmpl w:val="4468AF46"/>
    <w:lvl w:ilvl="0" w:tplc="7DAEE11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D253D"/>
    <w:multiLevelType w:val="multilevel"/>
    <w:tmpl w:val="3E54B09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06342BC7"/>
    <w:multiLevelType w:val="hybridMultilevel"/>
    <w:tmpl w:val="503A2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5E63"/>
    <w:multiLevelType w:val="hybridMultilevel"/>
    <w:tmpl w:val="A1D6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129D"/>
    <w:multiLevelType w:val="hybridMultilevel"/>
    <w:tmpl w:val="A4B8C2B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A807F2F"/>
    <w:multiLevelType w:val="hybridMultilevel"/>
    <w:tmpl w:val="1836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4E0F"/>
    <w:multiLevelType w:val="hybridMultilevel"/>
    <w:tmpl w:val="3FCCF6DC"/>
    <w:lvl w:ilvl="0" w:tplc="1BC25444">
      <w:start w:val="1972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0A5510"/>
    <w:multiLevelType w:val="hybridMultilevel"/>
    <w:tmpl w:val="AD2AC6E4"/>
    <w:lvl w:ilvl="0" w:tplc="A6741F2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9726D"/>
    <w:multiLevelType w:val="hybridMultilevel"/>
    <w:tmpl w:val="CECA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0E91"/>
    <w:multiLevelType w:val="hybridMultilevel"/>
    <w:tmpl w:val="F5E2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00C5"/>
    <w:multiLevelType w:val="hybridMultilevel"/>
    <w:tmpl w:val="432E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E6F25"/>
    <w:multiLevelType w:val="hybridMultilevel"/>
    <w:tmpl w:val="3C16970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4411BA3"/>
    <w:multiLevelType w:val="hybridMultilevel"/>
    <w:tmpl w:val="32BC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41B17"/>
    <w:multiLevelType w:val="hybridMultilevel"/>
    <w:tmpl w:val="F8EAC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93445"/>
    <w:multiLevelType w:val="hybridMultilevel"/>
    <w:tmpl w:val="2AFEC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E42896"/>
    <w:multiLevelType w:val="hybridMultilevel"/>
    <w:tmpl w:val="6F16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F6F72"/>
    <w:multiLevelType w:val="hybridMultilevel"/>
    <w:tmpl w:val="A914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B687B"/>
    <w:multiLevelType w:val="hybridMultilevel"/>
    <w:tmpl w:val="01BA8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CA68C3"/>
    <w:multiLevelType w:val="hybridMultilevel"/>
    <w:tmpl w:val="969A1C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F31DAC"/>
    <w:multiLevelType w:val="hybridMultilevel"/>
    <w:tmpl w:val="4B88304E"/>
    <w:lvl w:ilvl="0" w:tplc="F8C09094">
      <w:start w:val="1"/>
      <w:numFmt w:val="decimal"/>
      <w:lvlText w:val="%1."/>
      <w:lvlJc w:val="left"/>
      <w:pPr>
        <w:ind w:left="6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D1D3F"/>
    <w:multiLevelType w:val="hybridMultilevel"/>
    <w:tmpl w:val="46629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540E"/>
    <w:multiLevelType w:val="multilevel"/>
    <w:tmpl w:val="44A24B28"/>
    <w:styleLink w:val="StyleNumberedArial"/>
    <w:lvl w:ilvl="0">
      <w:start w:val="1"/>
      <w:numFmt w:val="upperRoman"/>
      <w:pStyle w:val="ISCStyleTempla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73F2A"/>
    <w:multiLevelType w:val="hybridMultilevel"/>
    <w:tmpl w:val="BE9A9BA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27E19E2"/>
    <w:multiLevelType w:val="hybridMultilevel"/>
    <w:tmpl w:val="3ACAA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6271F"/>
    <w:multiLevelType w:val="hybridMultilevel"/>
    <w:tmpl w:val="BDECA2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8A7F29"/>
    <w:multiLevelType w:val="hybridMultilevel"/>
    <w:tmpl w:val="3E06E6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CE0E92"/>
    <w:multiLevelType w:val="multilevel"/>
    <w:tmpl w:val="44A24B28"/>
    <w:numStyleLink w:val="StyleNumberedArial"/>
  </w:abstractNum>
  <w:abstractNum w:abstractNumId="28" w15:restartNumberingAfterBreak="0">
    <w:nsid w:val="494A68FB"/>
    <w:multiLevelType w:val="hybridMultilevel"/>
    <w:tmpl w:val="7BE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F4BB5"/>
    <w:multiLevelType w:val="hybridMultilevel"/>
    <w:tmpl w:val="343C5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0052"/>
    <w:multiLevelType w:val="hybridMultilevel"/>
    <w:tmpl w:val="01125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8186A"/>
    <w:multiLevelType w:val="hybridMultilevel"/>
    <w:tmpl w:val="AB929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E38B9"/>
    <w:multiLevelType w:val="hybridMultilevel"/>
    <w:tmpl w:val="B7EEC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24467"/>
    <w:multiLevelType w:val="hybridMultilevel"/>
    <w:tmpl w:val="E0886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0055C"/>
    <w:multiLevelType w:val="hybridMultilevel"/>
    <w:tmpl w:val="B42ED7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55757"/>
    <w:multiLevelType w:val="hybridMultilevel"/>
    <w:tmpl w:val="B75E4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C3223F"/>
    <w:multiLevelType w:val="hybridMultilevel"/>
    <w:tmpl w:val="093C9D5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1C798F"/>
    <w:multiLevelType w:val="hybridMultilevel"/>
    <w:tmpl w:val="6818F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896CDF"/>
    <w:multiLevelType w:val="hybridMultilevel"/>
    <w:tmpl w:val="D4AEB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7362A8"/>
    <w:multiLevelType w:val="hybridMultilevel"/>
    <w:tmpl w:val="07D4C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E160CF"/>
    <w:multiLevelType w:val="hybridMultilevel"/>
    <w:tmpl w:val="6C68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17DC4"/>
    <w:multiLevelType w:val="hybridMultilevel"/>
    <w:tmpl w:val="5CFE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14F5F"/>
    <w:multiLevelType w:val="hybridMultilevel"/>
    <w:tmpl w:val="67943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4137C"/>
    <w:multiLevelType w:val="hybridMultilevel"/>
    <w:tmpl w:val="7B9461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4" w15:restartNumberingAfterBreak="0">
    <w:nsid w:val="7703131B"/>
    <w:multiLevelType w:val="hybridMultilevel"/>
    <w:tmpl w:val="DB503408"/>
    <w:lvl w:ilvl="0" w:tplc="F8C09094">
      <w:start w:val="1"/>
      <w:numFmt w:val="decimal"/>
      <w:lvlText w:val="%1."/>
      <w:lvlJc w:val="left"/>
      <w:pPr>
        <w:ind w:left="6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E5700E"/>
    <w:multiLevelType w:val="hybridMultilevel"/>
    <w:tmpl w:val="4976B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D759D"/>
    <w:multiLevelType w:val="hybridMultilevel"/>
    <w:tmpl w:val="A704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F6061"/>
    <w:multiLevelType w:val="hybridMultilevel"/>
    <w:tmpl w:val="10EEB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72A6A"/>
    <w:multiLevelType w:val="hybridMultilevel"/>
    <w:tmpl w:val="67EADC8E"/>
    <w:lvl w:ilvl="0" w:tplc="2B6E9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92697A"/>
    <w:multiLevelType w:val="hybridMultilevel"/>
    <w:tmpl w:val="0EB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47755">
    <w:abstractNumId w:val="20"/>
  </w:num>
  <w:num w:numId="2" w16cid:durableId="997802291">
    <w:abstractNumId w:val="44"/>
  </w:num>
  <w:num w:numId="3" w16cid:durableId="1487209058">
    <w:abstractNumId w:val="40"/>
  </w:num>
  <w:num w:numId="4" w16cid:durableId="1167864080">
    <w:abstractNumId w:val="7"/>
  </w:num>
  <w:num w:numId="5" w16cid:durableId="382944547">
    <w:abstractNumId w:val="5"/>
  </w:num>
  <w:num w:numId="6" w16cid:durableId="1770201753">
    <w:abstractNumId w:val="43"/>
  </w:num>
  <w:num w:numId="7" w16cid:durableId="1824589567">
    <w:abstractNumId w:val="12"/>
  </w:num>
  <w:num w:numId="8" w16cid:durableId="46684396">
    <w:abstractNumId w:val="19"/>
  </w:num>
  <w:num w:numId="9" w16cid:durableId="247539763">
    <w:abstractNumId w:val="49"/>
  </w:num>
  <w:num w:numId="10" w16cid:durableId="2025209035">
    <w:abstractNumId w:val="23"/>
  </w:num>
  <w:num w:numId="11" w16cid:durableId="74934352">
    <w:abstractNumId w:val="29"/>
  </w:num>
  <w:num w:numId="12" w16cid:durableId="1368146325">
    <w:abstractNumId w:val="21"/>
  </w:num>
  <w:num w:numId="13" w16cid:durableId="930773009">
    <w:abstractNumId w:val="14"/>
  </w:num>
  <w:num w:numId="14" w16cid:durableId="1749571575">
    <w:abstractNumId w:val="3"/>
  </w:num>
  <w:num w:numId="15" w16cid:durableId="1618100675">
    <w:abstractNumId w:val="24"/>
  </w:num>
  <w:num w:numId="16" w16cid:durableId="317347231">
    <w:abstractNumId w:val="45"/>
  </w:num>
  <w:num w:numId="17" w16cid:durableId="309477470">
    <w:abstractNumId w:val="33"/>
  </w:num>
  <w:num w:numId="18" w16cid:durableId="52315311">
    <w:abstractNumId w:val="26"/>
  </w:num>
  <w:num w:numId="19" w16cid:durableId="1920558150">
    <w:abstractNumId w:val="32"/>
  </w:num>
  <w:num w:numId="20" w16cid:durableId="1422530156">
    <w:abstractNumId w:val="13"/>
  </w:num>
  <w:num w:numId="21" w16cid:durableId="1752116306">
    <w:abstractNumId w:val="35"/>
  </w:num>
  <w:num w:numId="22" w16cid:durableId="854540261">
    <w:abstractNumId w:val="16"/>
  </w:num>
  <w:num w:numId="23" w16cid:durableId="1394693182">
    <w:abstractNumId w:val="38"/>
  </w:num>
  <w:num w:numId="24" w16cid:durableId="2092311222">
    <w:abstractNumId w:val="37"/>
  </w:num>
  <w:num w:numId="25" w16cid:durableId="271519926">
    <w:abstractNumId w:val="47"/>
  </w:num>
  <w:num w:numId="26" w16cid:durableId="1164857248">
    <w:abstractNumId w:val="25"/>
  </w:num>
  <w:num w:numId="27" w16cid:durableId="582645559">
    <w:abstractNumId w:val="34"/>
  </w:num>
  <w:num w:numId="28" w16cid:durableId="1239560274">
    <w:abstractNumId w:val="22"/>
  </w:num>
  <w:num w:numId="29" w16cid:durableId="1353264381">
    <w:abstractNumId w:val="27"/>
    <w:lvlOverride w:ilvl="0">
      <w:lvl w:ilvl="0">
        <w:start w:val="1"/>
        <w:numFmt w:val="upperRoman"/>
        <w:pStyle w:val="ISCStyleTemplate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0" w16cid:durableId="1962417905">
    <w:abstractNumId w:val="1"/>
  </w:num>
  <w:num w:numId="31" w16cid:durableId="1638340733">
    <w:abstractNumId w:val="11"/>
  </w:num>
  <w:num w:numId="32" w16cid:durableId="1252543473">
    <w:abstractNumId w:val="2"/>
  </w:num>
  <w:num w:numId="33" w16cid:durableId="1977026171">
    <w:abstractNumId w:val="36"/>
  </w:num>
  <w:num w:numId="34" w16cid:durableId="1852524558">
    <w:abstractNumId w:val="0"/>
  </w:num>
  <w:num w:numId="35" w16cid:durableId="770972765">
    <w:abstractNumId w:val="28"/>
  </w:num>
  <w:num w:numId="36" w16cid:durableId="830172621">
    <w:abstractNumId w:val="30"/>
  </w:num>
  <w:num w:numId="37" w16cid:durableId="82578081">
    <w:abstractNumId w:val="46"/>
  </w:num>
  <w:num w:numId="38" w16cid:durableId="1069885237">
    <w:abstractNumId w:val="8"/>
  </w:num>
  <w:num w:numId="39" w16cid:durableId="251016591">
    <w:abstractNumId w:val="41"/>
  </w:num>
  <w:num w:numId="40" w16cid:durableId="391123207">
    <w:abstractNumId w:val="15"/>
  </w:num>
  <w:num w:numId="41" w16cid:durableId="1806313225">
    <w:abstractNumId w:val="9"/>
  </w:num>
  <w:num w:numId="42" w16cid:durableId="799301696">
    <w:abstractNumId w:val="6"/>
  </w:num>
  <w:num w:numId="43" w16cid:durableId="644119050">
    <w:abstractNumId w:val="39"/>
  </w:num>
  <w:num w:numId="44" w16cid:durableId="510530590">
    <w:abstractNumId w:val="18"/>
  </w:num>
  <w:num w:numId="45" w16cid:durableId="1215893681">
    <w:abstractNumId w:val="42"/>
  </w:num>
  <w:num w:numId="46" w16cid:durableId="620498677">
    <w:abstractNumId w:val="48"/>
  </w:num>
  <w:num w:numId="47" w16cid:durableId="938218976">
    <w:abstractNumId w:val="31"/>
  </w:num>
  <w:num w:numId="48" w16cid:durableId="1523204561">
    <w:abstractNumId w:val="10"/>
  </w:num>
  <w:num w:numId="49" w16cid:durableId="1298217978">
    <w:abstractNumId w:val="17"/>
  </w:num>
  <w:num w:numId="50" w16cid:durableId="165093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1D897E-30D7-4CD8-8781-CC094533E91A}"/>
    <w:docVar w:name="dgnword-eventsink" w:val="1106533928"/>
  </w:docVars>
  <w:rsids>
    <w:rsidRoot w:val="00E4531F"/>
    <w:rsid w:val="00001865"/>
    <w:rsid w:val="00001FBC"/>
    <w:rsid w:val="000030EE"/>
    <w:rsid w:val="00003603"/>
    <w:rsid w:val="00007051"/>
    <w:rsid w:val="0001008C"/>
    <w:rsid w:val="00012A90"/>
    <w:rsid w:val="0001660B"/>
    <w:rsid w:val="0002154F"/>
    <w:rsid w:val="00021640"/>
    <w:rsid w:val="00027F0E"/>
    <w:rsid w:val="00033495"/>
    <w:rsid w:val="00034970"/>
    <w:rsid w:val="00034EA8"/>
    <w:rsid w:val="00035B19"/>
    <w:rsid w:val="00042044"/>
    <w:rsid w:val="00043239"/>
    <w:rsid w:val="000447CE"/>
    <w:rsid w:val="00044DDF"/>
    <w:rsid w:val="0004649F"/>
    <w:rsid w:val="0004667C"/>
    <w:rsid w:val="00047FA3"/>
    <w:rsid w:val="000501F6"/>
    <w:rsid w:val="00050340"/>
    <w:rsid w:val="00052160"/>
    <w:rsid w:val="0005264A"/>
    <w:rsid w:val="00054E66"/>
    <w:rsid w:val="000565F5"/>
    <w:rsid w:val="000577C4"/>
    <w:rsid w:val="00061DDA"/>
    <w:rsid w:val="000658D8"/>
    <w:rsid w:val="00072C97"/>
    <w:rsid w:val="00073B2A"/>
    <w:rsid w:val="000759DC"/>
    <w:rsid w:val="00082CC0"/>
    <w:rsid w:val="00082D5E"/>
    <w:rsid w:val="00083CD6"/>
    <w:rsid w:val="00085BDD"/>
    <w:rsid w:val="00086B3C"/>
    <w:rsid w:val="000878A6"/>
    <w:rsid w:val="00087914"/>
    <w:rsid w:val="00087F40"/>
    <w:rsid w:val="0009439C"/>
    <w:rsid w:val="00096E16"/>
    <w:rsid w:val="00097A65"/>
    <w:rsid w:val="000A059C"/>
    <w:rsid w:val="000A4681"/>
    <w:rsid w:val="000B0F36"/>
    <w:rsid w:val="000B1A32"/>
    <w:rsid w:val="000B1AD6"/>
    <w:rsid w:val="000B3B70"/>
    <w:rsid w:val="000B4417"/>
    <w:rsid w:val="000B6950"/>
    <w:rsid w:val="000B758D"/>
    <w:rsid w:val="000C1B9F"/>
    <w:rsid w:val="000C28E6"/>
    <w:rsid w:val="000C4A66"/>
    <w:rsid w:val="000C4C5F"/>
    <w:rsid w:val="000C6699"/>
    <w:rsid w:val="000D026E"/>
    <w:rsid w:val="000D5D84"/>
    <w:rsid w:val="000D62A3"/>
    <w:rsid w:val="000D6AE2"/>
    <w:rsid w:val="000E1041"/>
    <w:rsid w:val="000E5005"/>
    <w:rsid w:val="000E7E8A"/>
    <w:rsid w:val="000F177E"/>
    <w:rsid w:val="000F2E46"/>
    <w:rsid w:val="000F42ED"/>
    <w:rsid w:val="000F6267"/>
    <w:rsid w:val="001032F1"/>
    <w:rsid w:val="00103361"/>
    <w:rsid w:val="001108F1"/>
    <w:rsid w:val="00111071"/>
    <w:rsid w:val="00112E8F"/>
    <w:rsid w:val="001214FB"/>
    <w:rsid w:val="0012184A"/>
    <w:rsid w:val="00123137"/>
    <w:rsid w:val="001304A9"/>
    <w:rsid w:val="00131437"/>
    <w:rsid w:val="001354CC"/>
    <w:rsid w:val="00136CC8"/>
    <w:rsid w:val="00140251"/>
    <w:rsid w:val="00140D75"/>
    <w:rsid w:val="0014147B"/>
    <w:rsid w:val="001445E0"/>
    <w:rsid w:val="00145CE8"/>
    <w:rsid w:val="00151F1F"/>
    <w:rsid w:val="00152354"/>
    <w:rsid w:val="00152375"/>
    <w:rsid w:val="00152934"/>
    <w:rsid w:val="001565EB"/>
    <w:rsid w:val="00156625"/>
    <w:rsid w:val="00156C28"/>
    <w:rsid w:val="00164B3B"/>
    <w:rsid w:val="00165DD4"/>
    <w:rsid w:val="00166D4D"/>
    <w:rsid w:val="00170128"/>
    <w:rsid w:val="00177252"/>
    <w:rsid w:val="00180F36"/>
    <w:rsid w:val="001825A0"/>
    <w:rsid w:val="0018477B"/>
    <w:rsid w:val="00184A51"/>
    <w:rsid w:val="00185EE8"/>
    <w:rsid w:val="00187F41"/>
    <w:rsid w:val="00187F7E"/>
    <w:rsid w:val="001905F1"/>
    <w:rsid w:val="00190CF7"/>
    <w:rsid w:val="00192C2B"/>
    <w:rsid w:val="00193454"/>
    <w:rsid w:val="00196758"/>
    <w:rsid w:val="001A3AF8"/>
    <w:rsid w:val="001A49EC"/>
    <w:rsid w:val="001A6ABA"/>
    <w:rsid w:val="001B27AB"/>
    <w:rsid w:val="001C1C00"/>
    <w:rsid w:val="001C32B0"/>
    <w:rsid w:val="001C4987"/>
    <w:rsid w:val="001C53CB"/>
    <w:rsid w:val="001C5B03"/>
    <w:rsid w:val="001C61D4"/>
    <w:rsid w:val="001C6413"/>
    <w:rsid w:val="001C6B0A"/>
    <w:rsid w:val="001D0642"/>
    <w:rsid w:val="001D0D66"/>
    <w:rsid w:val="001D1948"/>
    <w:rsid w:val="001D2522"/>
    <w:rsid w:val="001D2814"/>
    <w:rsid w:val="001D293D"/>
    <w:rsid w:val="001D6F33"/>
    <w:rsid w:val="001D7061"/>
    <w:rsid w:val="001E06E7"/>
    <w:rsid w:val="001E1113"/>
    <w:rsid w:val="001E2092"/>
    <w:rsid w:val="001E309A"/>
    <w:rsid w:val="001E366F"/>
    <w:rsid w:val="001F04A8"/>
    <w:rsid w:val="001F162B"/>
    <w:rsid w:val="001F2848"/>
    <w:rsid w:val="001F392D"/>
    <w:rsid w:val="001F4A1E"/>
    <w:rsid w:val="001F5974"/>
    <w:rsid w:val="001F5BDA"/>
    <w:rsid w:val="001F751D"/>
    <w:rsid w:val="001F7DEC"/>
    <w:rsid w:val="002014A0"/>
    <w:rsid w:val="00201AD2"/>
    <w:rsid w:val="00202A9F"/>
    <w:rsid w:val="00202CA6"/>
    <w:rsid w:val="00206F54"/>
    <w:rsid w:val="00210202"/>
    <w:rsid w:val="00211110"/>
    <w:rsid w:val="00211CA9"/>
    <w:rsid w:val="002154F7"/>
    <w:rsid w:val="00216C90"/>
    <w:rsid w:val="00217AC9"/>
    <w:rsid w:val="002218FA"/>
    <w:rsid w:val="00223E70"/>
    <w:rsid w:val="002253DF"/>
    <w:rsid w:val="00225B05"/>
    <w:rsid w:val="0023028B"/>
    <w:rsid w:val="00231E24"/>
    <w:rsid w:val="00232380"/>
    <w:rsid w:val="00235BD0"/>
    <w:rsid w:val="00237FFD"/>
    <w:rsid w:val="00246480"/>
    <w:rsid w:val="002500BA"/>
    <w:rsid w:val="00250E0D"/>
    <w:rsid w:val="002542BB"/>
    <w:rsid w:val="002561CF"/>
    <w:rsid w:val="00256A2D"/>
    <w:rsid w:val="00256FB2"/>
    <w:rsid w:val="00257997"/>
    <w:rsid w:val="002660A2"/>
    <w:rsid w:val="0026651F"/>
    <w:rsid w:val="00266DD9"/>
    <w:rsid w:val="00270DBB"/>
    <w:rsid w:val="00271A4E"/>
    <w:rsid w:val="00273F2E"/>
    <w:rsid w:val="0027608A"/>
    <w:rsid w:val="002760DA"/>
    <w:rsid w:val="002764FE"/>
    <w:rsid w:val="002775BE"/>
    <w:rsid w:val="00280630"/>
    <w:rsid w:val="00283001"/>
    <w:rsid w:val="002915EF"/>
    <w:rsid w:val="00291AD0"/>
    <w:rsid w:val="00292743"/>
    <w:rsid w:val="00293CE9"/>
    <w:rsid w:val="00296A41"/>
    <w:rsid w:val="002A03DC"/>
    <w:rsid w:val="002A1D65"/>
    <w:rsid w:val="002A22D9"/>
    <w:rsid w:val="002A62BD"/>
    <w:rsid w:val="002A695D"/>
    <w:rsid w:val="002A7936"/>
    <w:rsid w:val="002B3DD9"/>
    <w:rsid w:val="002B6C71"/>
    <w:rsid w:val="002C1C19"/>
    <w:rsid w:val="002C2A72"/>
    <w:rsid w:val="002D07C8"/>
    <w:rsid w:val="002D1202"/>
    <w:rsid w:val="002D147B"/>
    <w:rsid w:val="002D17DF"/>
    <w:rsid w:val="002E1EED"/>
    <w:rsid w:val="002E3BB7"/>
    <w:rsid w:val="002E4E12"/>
    <w:rsid w:val="002E5041"/>
    <w:rsid w:val="002E613C"/>
    <w:rsid w:val="002F0147"/>
    <w:rsid w:val="002F10AC"/>
    <w:rsid w:val="002F1599"/>
    <w:rsid w:val="002F1DBE"/>
    <w:rsid w:val="002F395E"/>
    <w:rsid w:val="002F41C5"/>
    <w:rsid w:val="002F4638"/>
    <w:rsid w:val="00303FC6"/>
    <w:rsid w:val="003047A6"/>
    <w:rsid w:val="00304EEA"/>
    <w:rsid w:val="00305A9B"/>
    <w:rsid w:val="0031097D"/>
    <w:rsid w:val="00311062"/>
    <w:rsid w:val="003153BA"/>
    <w:rsid w:val="00316808"/>
    <w:rsid w:val="003246B1"/>
    <w:rsid w:val="00325B2C"/>
    <w:rsid w:val="00325F6C"/>
    <w:rsid w:val="00333097"/>
    <w:rsid w:val="00333183"/>
    <w:rsid w:val="00335B0B"/>
    <w:rsid w:val="00340E2C"/>
    <w:rsid w:val="00342579"/>
    <w:rsid w:val="0034262F"/>
    <w:rsid w:val="003448C1"/>
    <w:rsid w:val="00344A6B"/>
    <w:rsid w:val="00346F79"/>
    <w:rsid w:val="00356BA7"/>
    <w:rsid w:val="003648EE"/>
    <w:rsid w:val="00366BC6"/>
    <w:rsid w:val="00367F06"/>
    <w:rsid w:val="0037112F"/>
    <w:rsid w:val="00373271"/>
    <w:rsid w:val="003748DD"/>
    <w:rsid w:val="00375A57"/>
    <w:rsid w:val="003806F7"/>
    <w:rsid w:val="00381438"/>
    <w:rsid w:val="00381A43"/>
    <w:rsid w:val="00384039"/>
    <w:rsid w:val="00384313"/>
    <w:rsid w:val="00384426"/>
    <w:rsid w:val="00387E9A"/>
    <w:rsid w:val="00390266"/>
    <w:rsid w:val="0039233D"/>
    <w:rsid w:val="003924A9"/>
    <w:rsid w:val="00393915"/>
    <w:rsid w:val="00393D0C"/>
    <w:rsid w:val="0039430F"/>
    <w:rsid w:val="00394F6E"/>
    <w:rsid w:val="003966C7"/>
    <w:rsid w:val="003970AF"/>
    <w:rsid w:val="00397371"/>
    <w:rsid w:val="003A1A14"/>
    <w:rsid w:val="003B6923"/>
    <w:rsid w:val="003C1126"/>
    <w:rsid w:val="003C59C5"/>
    <w:rsid w:val="003D11E5"/>
    <w:rsid w:val="003D15C7"/>
    <w:rsid w:val="003F1F10"/>
    <w:rsid w:val="003F4F63"/>
    <w:rsid w:val="0040303D"/>
    <w:rsid w:val="00405953"/>
    <w:rsid w:val="004114FF"/>
    <w:rsid w:val="00413DE1"/>
    <w:rsid w:val="00415976"/>
    <w:rsid w:val="00416EF8"/>
    <w:rsid w:val="00421EF7"/>
    <w:rsid w:val="00425607"/>
    <w:rsid w:val="004256C7"/>
    <w:rsid w:val="0042631B"/>
    <w:rsid w:val="0043040B"/>
    <w:rsid w:val="0043169D"/>
    <w:rsid w:val="00435C54"/>
    <w:rsid w:val="004364AA"/>
    <w:rsid w:val="0043714C"/>
    <w:rsid w:val="00446B5C"/>
    <w:rsid w:val="004479F5"/>
    <w:rsid w:val="00450E15"/>
    <w:rsid w:val="004518A7"/>
    <w:rsid w:val="00452843"/>
    <w:rsid w:val="0045346D"/>
    <w:rsid w:val="00455999"/>
    <w:rsid w:val="00456B2E"/>
    <w:rsid w:val="00456E80"/>
    <w:rsid w:val="00463F51"/>
    <w:rsid w:val="00464546"/>
    <w:rsid w:val="00465115"/>
    <w:rsid w:val="0046571F"/>
    <w:rsid w:val="0046664A"/>
    <w:rsid w:val="004675B5"/>
    <w:rsid w:val="00470DB4"/>
    <w:rsid w:val="0047322A"/>
    <w:rsid w:val="004733F0"/>
    <w:rsid w:val="0047654D"/>
    <w:rsid w:val="0047794C"/>
    <w:rsid w:val="00481394"/>
    <w:rsid w:val="0048178A"/>
    <w:rsid w:val="004823AE"/>
    <w:rsid w:val="0048423B"/>
    <w:rsid w:val="00484FB4"/>
    <w:rsid w:val="00485DC3"/>
    <w:rsid w:val="00487344"/>
    <w:rsid w:val="00487CF1"/>
    <w:rsid w:val="00491356"/>
    <w:rsid w:val="00491DB8"/>
    <w:rsid w:val="00492BB3"/>
    <w:rsid w:val="00492D64"/>
    <w:rsid w:val="0049537C"/>
    <w:rsid w:val="004969E1"/>
    <w:rsid w:val="00496B77"/>
    <w:rsid w:val="004A0EDE"/>
    <w:rsid w:val="004A180B"/>
    <w:rsid w:val="004A2483"/>
    <w:rsid w:val="004A331D"/>
    <w:rsid w:val="004A4832"/>
    <w:rsid w:val="004A5550"/>
    <w:rsid w:val="004B57CF"/>
    <w:rsid w:val="004B75B6"/>
    <w:rsid w:val="004C00E2"/>
    <w:rsid w:val="004C6518"/>
    <w:rsid w:val="004C71B7"/>
    <w:rsid w:val="004D0343"/>
    <w:rsid w:val="004D16FE"/>
    <w:rsid w:val="004D1D70"/>
    <w:rsid w:val="004D416D"/>
    <w:rsid w:val="004D4E4E"/>
    <w:rsid w:val="004D50DE"/>
    <w:rsid w:val="004D5F20"/>
    <w:rsid w:val="004D6E19"/>
    <w:rsid w:val="004D7853"/>
    <w:rsid w:val="004E6783"/>
    <w:rsid w:val="004F1DE9"/>
    <w:rsid w:val="004F28C2"/>
    <w:rsid w:val="004F4235"/>
    <w:rsid w:val="004F51F5"/>
    <w:rsid w:val="004F72AD"/>
    <w:rsid w:val="004F7E0E"/>
    <w:rsid w:val="005016A8"/>
    <w:rsid w:val="00501CEA"/>
    <w:rsid w:val="00503E7F"/>
    <w:rsid w:val="00505026"/>
    <w:rsid w:val="0050692A"/>
    <w:rsid w:val="005132B4"/>
    <w:rsid w:val="0051394A"/>
    <w:rsid w:val="00513980"/>
    <w:rsid w:val="00513DB4"/>
    <w:rsid w:val="00516212"/>
    <w:rsid w:val="005164D0"/>
    <w:rsid w:val="00517DD9"/>
    <w:rsid w:val="00522317"/>
    <w:rsid w:val="00532828"/>
    <w:rsid w:val="00533173"/>
    <w:rsid w:val="0053438E"/>
    <w:rsid w:val="0053649B"/>
    <w:rsid w:val="00537849"/>
    <w:rsid w:val="005379F6"/>
    <w:rsid w:val="00543191"/>
    <w:rsid w:val="005511C9"/>
    <w:rsid w:val="00556FC6"/>
    <w:rsid w:val="005570C9"/>
    <w:rsid w:val="00560602"/>
    <w:rsid w:val="00563802"/>
    <w:rsid w:val="005664DA"/>
    <w:rsid w:val="005676E6"/>
    <w:rsid w:val="005740AC"/>
    <w:rsid w:val="00576D47"/>
    <w:rsid w:val="0057733C"/>
    <w:rsid w:val="005773D2"/>
    <w:rsid w:val="00577F42"/>
    <w:rsid w:val="00582BBC"/>
    <w:rsid w:val="0059381C"/>
    <w:rsid w:val="0059544D"/>
    <w:rsid w:val="005956C1"/>
    <w:rsid w:val="00596595"/>
    <w:rsid w:val="005969FD"/>
    <w:rsid w:val="005A0201"/>
    <w:rsid w:val="005A0843"/>
    <w:rsid w:val="005A36E3"/>
    <w:rsid w:val="005A50FD"/>
    <w:rsid w:val="005A589F"/>
    <w:rsid w:val="005A649D"/>
    <w:rsid w:val="005B15FF"/>
    <w:rsid w:val="005B2AFF"/>
    <w:rsid w:val="005B2D8F"/>
    <w:rsid w:val="005B5564"/>
    <w:rsid w:val="005B653F"/>
    <w:rsid w:val="005B7070"/>
    <w:rsid w:val="005C025C"/>
    <w:rsid w:val="005C0FD0"/>
    <w:rsid w:val="005C1295"/>
    <w:rsid w:val="005C3F63"/>
    <w:rsid w:val="005C66EE"/>
    <w:rsid w:val="005D09F0"/>
    <w:rsid w:val="005D1162"/>
    <w:rsid w:val="005D3FDA"/>
    <w:rsid w:val="005D49A5"/>
    <w:rsid w:val="005E04F7"/>
    <w:rsid w:val="005E4891"/>
    <w:rsid w:val="005E70C7"/>
    <w:rsid w:val="005E7A5B"/>
    <w:rsid w:val="005F24A1"/>
    <w:rsid w:val="005F4D43"/>
    <w:rsid w:val="005F5DF5"/>
    <w:rsid w:val="005F7265"/>
    <w:rsid w:val="005F7CC9"/>
    <w:rsid w:val="00601DBC"/>
    <w:rsid w:val="00602354"/>
    <w:rsid w:val="00604746"/>
    <w:rsid w:val="0060486B"/>
    <w:rsid w:val="00604ADB"/>
    <w:rsid w:val="006133F4"/>
    <w:rsid w:val="00613709"/>
    <w:rsid w:val="006148C0"/>
    <w:rsid w:val="00614B40"/>
    <w:rsid w:val="006156C6"/>
    <w:rsid w:val="006168CA"/>
    <w:rsid w:val="006177D8"/>
    <w:rsid w:val="0062011D"/>
    <w:rsid w:val="00621002"/>
    <w:rsid w:val="00621D6E"/>
    <w:rsid w:val="00627387"/>
    <w:rsid w:val="00630F10"/>
    <w:rsid w:val="00636530"/>
    <w:rsid w:val="006410EA"/>
    <w:rsid w:val="00642316"/>
    <w:rsid w:val="006423FF"/>
    <w:rsid w:val="00643050"/>
    <w:rsid w:val="0064369B"/>
    <w:rsid w:val="0064468A"/>
    <w:rsid w:val="00645D5C"/>
    <w:rsid w:val="00647F1A"/>
    <w:rsid w:val="006505E2"/>
    <w:rsid w:val="006514CE"/>
    <w:rsid w:val="00651E76"/>
    <w:rsid w:val="006522AE"/>
    <w:rsid w:val="00652642"/>
    <w:rsid w:val="00653163"/>
    <w:rsid w:val="0065444A"/>
    <w:rsid w:val="006546E6"/>
    <w:rsid w:val="0065588D"/>
    <w:rsid w:val="006574AB"/>
    <w:rsid w:val="0066014F"/>
    <w:rsid w:val="006615DD"/>
    <w:rsid w:val="00661B75"/>
    <w:rsid w:val="00663138"/>
    <w:rsid w:val="006647B8"/>
    <w:rsid w:val="00664B01"/>
    <w:rsid w:val="00665BC3"/>
    <w:rsid w:val="00665BCB"/>
    <w:rsid w:val="00670F3F"/>
    <w:rsid w:val="00671C44"/>
    <w:rsid w:val="00683D25"/>
    <w:rsid w:val="0068530B"/>
    <w:rsid w:val="00687502"/>
    <w:rsid w:val="0068767D"/>
    <w:rsid w:val="00694F32"/>
    <w:rsid w:val="00696340"/>
    <w:rsid w:val="006A45C6"/>
    <w:rsid w:val="006A47D4"/>
    <w:rsid w:val="006A6D0D"/>
    <w:rsid w:val="006B07A8"/>
    <w:rsid w:val="006B10C0"/>
    <w:rsid w:val="006B1AC3"/>
    <w:rsid w:val="006B2B09"/>
    <w:rsid w:val="006B478B"/>
    <w:rsid w:val="006C0F6C"/>
    <w:rsid w:val="006C4BAA"/>
    <w:rsid w:val="006D1355"/>
    <w:rsid w:val="006D2B04"/>
    <w:rsid w:val="006D459D"/>
    <w:rsid w:val="006E0694"/>
    <w:rsid w:val="006E1A3A"/>
    <w:rsid w:val="006E3F74"/>
    <w:rsid w:val="006E70A3"/>
    <w:rsid w:val="006F676A"/>
    <w:rsid w:val="006F693E"/>
    <w:rsid w:val="00700623"/>
    <w:rsid w:val="00701A8A"/>
    <w:rsid w:val="007055BC"/>
    <w:rsid w:val="0070603C"/>
    <w:rsid w:val="00706332"/>
    <w:rsid w:val="00706F75"/>
    <w:rsid w:val="00712ED3"/>
    <w:rsid w:val="00714663"/>
    <w:rsid w:val="007165FB"/>
    <w:rsid w:val="00723015"/>
    <w:rsid w:val="00723271"/>
    <w:rsid w:val="00727BB3"/>
    <w:rsid w:val="00730640"/>
    <w:rsid w:val="0073183F"/>
    <w:rsid w:val="007331A3"/>
    <w:rsid w:val="00733899"/>
    <w:rsid w:val="007362C4"/>
    <w:rsid w:val="007401DD"/>
    <w:rsid w:val="007435E3"/>
    <w:rsid w:val="007442C5"/>
    <w:rsid w:val="00752BA9"/>
    <w:rsid w:val="00755C0D"/>
    <w:rsid w:val="007561BB"/>
    <w:rsid w:val="00756A3C"/>
    <w:rsid w:val="00757204"/>
    <w:rsid w:val="00757B93"/>
    <w:rsid w:val="00760F79"/>
    <w:rsid w:val="00762CE8"/>
    <w:rsid w:val="00764090"/>
    <w:rsid w:val="00772F5B"/>
    <w:rsid w:val="00775350"/>
    <w:rsid w:val="00776C40"/>
    <w:rsid w:val="00785EBF"/>
    <w:rsid w:val="00790232"/>
    <w:rsid w:val="0079050A"/>
    <w:rsid w:val="00790892"/>
    <w:rsid w:val="00795623"/>
    <w:rsid w:val="00795E96"/>
    <w:rsid w:val="0079656B"/>
    <w:rsid w:val="007A0633"/>
    <w:rsid w:val="007A0DC0"/>
    <w:rsid w:val="007A5B31"/>
    <w:rsid w:val="007A7E60"/>
    <w:rsid w:val="007B0D5B"/>
    <w:rsid w:val="007B4485"/>
    <w:rsid w:val="007B55C3"/>
    <w:rsid w:val="007B70BD"/>
    <w:rsid w:val="007C1549"/>
    <w:rsid w:val="007C4A1A"/>
    <w:rsid w:val="007C63EC"/>
    <w:rsid w:val="007C751F"/>
    <w:rsid w:val="007C7FA8"/>
    <w:rsid w:val="007D0385"/>
    <w:rsid w:val="007E0E51"/>
    <w:rsid w:val="007E332A"/>
    <w:rsid w:val="007E4D26"/>
    <w:rsid w:val="007F2369"/>
    <w:rsid w:val="00802F2D"/>
    <w:rsid w:val="00806A85"/>
    <w:rsid w:val="00811129"/>
    <w:rsid w:val="00811FF1"/>
    <w:rsid w:val="008136AA"/>
    <w:rsid w:val="00813CA2"/>
    <w:rsid w:val="008161FB"/>
    <w:rsid w:val="00817032"/>
    <w:rsid w:val="00817C88"/>
    <w:rsid w:val="008219A4"/>
    <w:rsid w:val="00825C57"/>
    <w:rsid w:val="00825E2F"/>
    <w:rsid w:val="00826ECF"/>
    <w:rsid w:val="00827A3B"/>
    <w:rsid w:val="00827EBA"/>
    <w:rsid w:val="008310D9"/>
    <w:rsid w:val="008327EA"/>
    <w:rsid w:val="0083431A"/>
    <w:rsid w:val="00836ADA"/>
    <w:rsid w:val="00841D83"/>
    <w:rsid w:val="00842530"/>
    <w:rsid w:val="008453A4"/>
    <w:rsid w:val="008468AE"/>
    <w:rsid w:val="00846D39"/>
    <w:rsid w:val="0085249A"/>
    <w:rsid w:val="00855A4A"/>
    <w:rsid w:val="00856E06"/>
    <w:rsid w:val="00861BCD"/>
    <w:rsid w:val="00863400"/>
    <w:rsid w:val="008650F5"/>
    <w:rsid w:val="0086755A"/>
    <w:rsid w:val="008716BB"/>
    <w:rsid w:val="00874378"/>
    <w:rsid w:val="008762E9"/>
    <w:rsid w:val="0087720F"/>
    <w:rsid w:val="00881FC8"/>
    <w:rsid w:val="008822EB"/>
    <w:rsid w:val="00882DDB"/>
    <w:rsid w:val="00883D2B"/>
    <w:rsid w:val="0088407E"/>
    <w:rsid w:val="008857A0"/>
    <w:rsid w:val="008918A5"/>
    <w:rsid w:val="00891A52"/>
    <w:rsid w:val="0089256C"/>
    <w:rsid w:val="0089426E"/>
    <w:rsid w:val="00895A8F"/>
    <w:rsid w:val="008A2C5A"/>
    <w:rsid w:val="008A3601"/>
    <w:rsid w:val="008A4BD2"/>
    <w:rsid w:val="008A5023"/>
    <w:rsid w:val="008B2BFE"/>
    <w:rsid w:val="008B41AF"/>
    <w:rsid w:val="008B4AB3"/>
    <w:rsid w:val="008B671A"/>
    <w:rsid w:val="008B6CFE"/>
    <w:rsid w:val="008B78FE"/>
    <w:rsid w:val="008C1BB2"/>
    <w:rsid w:val="008C28CF"/>
    <w:rsid w:val="008C3827"/>
    <w:rsid w:val="008C5E68"/>
    <w:rsid w:val="008D2A90"/>
    <w:rsid w:val="008D4580"/>
    <w:rsid w:val="008D60DB"/>
    <w:rsid w:val="008D7064"/>
    <w:rsid w:val="008D7D1D"/>
    <w:rsid w:val="008E1429"/>
    <w:rsid w:val="008E344B"/>
    <w:rsid w:val="008E55C8"/>
    <w:rsid w:val="008F1270"/>
    <w:rsid w:val="008F4E12"/>
    <w:rsid w:val="008F4F3F"/>
    <w:rsid w:val="008F77FC"/>
    <w:rsid w:val="00901377"/>
    <w:rsid w:val="009016D1"/>
    <w:rsid w:val="00902761"/>
    <w:rsid w:val="009038E3"/>
    <w:rsid w:val="009079E9"/>
    <w:rsid w:val="00910090"/>
    <w:rsid w:val="0091063A"/>
    <w:rsid w:val="009115E2"/>
    <w:rsid w:val="00914960"/>
    <w:rsid w:val="00915A3F"/>
    <w:rsid w:val="00916ABE"/>
    <w:rsid w:val="009170AD"/>
    <w:rsid w:val="00920879"/>
    <w:rsid w:val="00920E72"/>
    <w:rsid w:val="00921E64"/>
    <w:rsid w:val="00925D4B"/>
    <w:rsid w:val="00926F54"/>
    <w:rsid w:val="00927D2E"/>
    <w:rsid w:val="00930F0E"/>
    <w:rsid w:val="009338E5"/>
    <w:rsid w:val="00934A80"/>
    <w:rsid w:val="00934DEF"/>
    <w:rsid w:val="00934EEE"/>
    <w:rsid w:val="00935F80"/>
    <w:rsid w:val="0093645E"/>
    <w:rsid w:val="00941AAF"/>
    <w:rsid w:val="0094296B"/>
    <w:rsid w:val="00943EF8"/>
    <w:rsid w:val="00944B63"/>
    <w:rsid w:val="0094737D"/>
    <w:rsid w:val="009479D7"/>
    <w:rsid w:val="00950C40"/>
    <w:rsid w:val="00951E64"/>
    <w:rsid w:val="0095334D"/>
    <w:rsid w:val="00953ABE"/>
    <w:rsid w:val="00967262"/>
    <w:rsid w:val="00970BC4"/>
    <w:rsid w:val="009716D6"/>
    <w:rsid w:val="009726D9"/>
    <w:rsid w:val="00972D66"/>
    <w:rsid w:val="00973695"/>
    <w:rsid w:val="00976C76"/>
    <w:rsid w:val="00982175"/>
    <w:rsid w:val="00986316"/>
    <w:rsid w:val="00987E32"/>
    <w:rsid w:val="00987ED6"/>
    <w:rsid w:val="00990B04"/>
    <w:rsid w:val="00994C14"/>
    <w:rsid w:val="0099558B"/>
    <w:rsid w:val="0099564F"/>
    <w:rsid w:val="0099616D"/>
    <w:rsid w:val="009A0B73"/>
    <w:rsid w:val="009A6091"/>
    <w:rsid w:val="009B044F"/>
    <w:rsid w:val="009B2DB5"/>
    <w:rsid w:val="009B7F27"/>
    <w:rsid w:val="009C098A"/>
    <w:rsid w:val="009C09C3"/>
    <w:rsid w:val="009C2C06"/>
    <w:rsid w:val="009C6373"/>
    <w:rsid w:val="009C7A74"/>
    <w:rsid w:val="009D115D"/>
    <w:rsid w:val="009D1D66"/>
    <w:rsid w:val="009D63E5"/>
    <w:rsid w:val="009D695E"/>
    <w:rsid w:val="009D7DC9"/>
    <w:rsid w:val="009E1204"/>
    <w:rsid w:val="009E2B94"/>
    <w:rsid w:val="009E3408"/>
    <w:rsid w:val="009E3B70"/>
    <w:rsid w:val="009E3EAD"/>
    <w:rsid w:val="009E707F"/>
    <w:rsid w:val="009E752B"/>
    <w:rsid w:val="009E75DB"/>
    <w:rsid w:val="009F0328"/>
    <w:rsid w:val="009F08DE"/>
    <w:rsid w:val="009F7A94"/>
    <w:rsid w:val="00A01CB6"/>
    <w:rsid w:val="00A0301F"/>
    <w:rsid w:val="00A047B2"/>
    <w:rsid w:val="00A1128A"/>
    <w:rsid w:val="00A1135C"/>
    <w:rsid w:val="00A11387"/>
    <w:rsid w:val="00A12C91"/>
    <w:rsid w:val="00A13E23"/>
    <w:rsid w:val="00A14196"/>
    <w:rsid w:val="00A14E4C"/>
    <w:rsid w:val="00A15E7B"/>
    <w:rsid w:val="00A165C3"/>
    <w:rsid w:val="00A17CAE"/>
    <w:rsid w:val="00A17F31"/>
    <w:rsid w:val="00A259C7"/>
    <w:rsid w:val="00A26367"/>
    <w:rsid w:val="00A30C44"/>
    <w:rsid w:val="00A31415"/>
    <w:rsid w:val="00A33AA2"/>
    <w:rsid w:val="00A34ECF"/>
    <w:rsid w:val="00A35671"/>
    <w:rsid w:val="00A3584A"/>
    <w:rsid w:val="00A36E4F"/>
    <w:rsid w:val="00A37451"/>
    <w:rsid w:val="00A41441"/>
    <w:rsid w:val="00A428E9"/>
    <w:rsid w:val="00A434FB"/>
    <w:rsid w:val="00A436AD"/>
    <w:rsid w:val="00A43A50"/>
    <w:rsid w:val="00A441FC"/>
    <w:rsid w:val="00A448AB"/>
    <w:rsid w:val="00A519DE"/>
    <w:rsid w:val="00A533E8"/>
    <w:rsid w:val="00A55858"/>
    <w:rsid w:val="00A563E9"/>
    <w:rsid w:val="00A565CB"/>
    <w:rsid w:val="00A63A26"/>
    <w:rsid w:val="00A644AE"/>
    <w:rsid w:val="00A64981"/>
    <w:rsid w:val="00A655D9"/>
    <w:rsid w:val="00A67565"/>
    <w:rsid w:val="00A71684"/>
    <w:rsid w:val="00A71724"/>
    <w:rsid w:val="00A7273D"/>
    <w:rsid w:val="00A72800"/>
    <w:rsid w:val="00A72917"/>
    <w:rsid w:val="00A730A7"/>
    <w:rsid w:val="00A7544F"/>
    <w:rsid w:val="00A774C1"/>
    <w:rsid w:val="00A779C5"/>
    <w:rsid w:val="00A8083F"/>
    <w:rsid w:val="00A81F96"/>
    <w:rsid w:val="00A831BF"/>
    <w:rsid w:val="00A8345A"/>
    <w:rsid w:val="00A83A03"/>
    <w:rsid w:val="00A83F6B"/>
    <w:rsid w:val="00A9514C"/>
    <w:rsid w:val="00AA2FFD"/>
    <w:rsid w:val="00AA7D0C"/>
    <w:rsid w:val="00AB3A71"/>
    <w:rsid w:val="00AB3D79"/>
    <w:rsid w:val="00AB43D1"/>
    <w:rsid w:val="00AB470A"/>
    <w:rsid w:val="00AB5047"/>
    <w:rsid w:val="00AB6969"/>
    <w:rsid w:val="00AC0E67"/>
    <w:rsid w:val="00AC29A4"/>
    <w:rsid w:val="00AC3247"/>
    <w:rsid w:val="00AC4405"/>
    <w:rsid w:val="00AC4649"/>
    <w:rsid w:val="00AC4CD8"/>
    <w:rsid w:val="00AC4FE8"/>
    <w:rsid w:val="00AC7E4C"/>
    <w:rsid w:val="00AD17CF"/>
    <w:rsid w:val="00AD1C40"/>
    <w:rsid w:val="00AD26D0"/>
    <w:rsid w:val="00AD2AAE"/>
    <w:rsid w:val="00AD5B6D"/>
    <w:rsid w:val="00AD5C04"/>
    <w:rsid w:val="00AD6BD7"/>
    <w:rsid w:val="00AD6D4F"/>
    <w:rsid w:val="00AD7510"/>
    <w:rsid w:val="00AD7B5A"/>
    <w:rsid w:val="00AE180E"/>
    <w:rsid w:val="00AE19E8"/>
    <w:rsid w:val="00AE3520"/>
    <w:rsid w:val="00AE748C"/>
    <w:rsid w:val="00AF33F7"/>
    <w:rsid w:val="00AF54EB"/>
    <w:rsid w:val="00AF6A29"/>
    <w:rsid w:val="00AF71AB"/>
    <w:rsid w:val="00B022AF"/>
    <w:rsid w:val="00B02D4E"/>
    <w:rsid w:val="00B0547D"/>
    <w:rsid w:val="00B063C0"/>
    <w:rsid w:val="00B10041"/>
    <w:rsid w:val="00B10044"/>
    <w:rsid w:val="00B103EB"/>
    <w:rsid w:val="00B11ED8"/>
    <w:rsid w:val="00B1273C"/>
    <w:rsid w:val="00B12F34"/>
    <w:rsid w:val="00B1411E"/>
    <w:rsid w:val="00B1432A"/>
    <w:rsid w:val="00B165D2"/>
    <w:rsid w:val="00B166DE"/>
    <w:rsid w:val="00B211E0"/>
    <w:rsid w:val="00B21A5A"/>
    <w:rsid w:val="00B22986"/>
    <w:rsid w:val="00B27B59"/>
    <w:rsid w:val="00B308C4"/>
    <w:rsid w:val="00B31251"/>
    <w:rsid w:val="00B31DA0"/>
    <w:rsid w:val="00B3237E"/>
    <w:rsid w:val="00B33F1F"/>
    <w:rsid w:val="00B359F3"/>
    <w:rsid w:val="00B3636C"/>
    <w:rsid w:val="00B36CA0"/>
    <w:rsid w:val="00B373E8"/>
    <w:rsid w:val="00B41FF5"/>
    <w:rsid w:val="00B42E0F"/>
    <w:rsid w:val="00B44398"/>
    <w:rsid w:val="00B44789"/>
    <w:rsid w:val="00B468B9"/>
    <w:rsid w:val="00B47ECC"/>
    <w:rsid w:val="00B51FFB"/>
    <w:rsid w:val="00B5269C"/>
    <w:rsid w:val="00B55440"/>
    <w:rsid w:val="00B556C2"/>
    <w:rsid w:val="00B56703"/>
    <w:rsid w:val="00B57E3A"/>
    <w:rsid w:val="00B6074D"/>
    <w:rsid w:val="00B61E55"/>
    <w:rsid w:val="00B632E9"/>
    <w:rsid w:val="00B639E2"/>
    <w:rsid w:val="00B64279"/>
    <w:rsid w:val="00B65BF6"/>
    <w:rsid w:val="00B671AD"/>
    <w:rsid w:val="00B719C3"/>
    <w:rsid w:val="00B72AF1"/>
    <w:rsid w:val="00B7399A"/>
    <w:rsid w:val="00B75005"/>
    <w:rsid w:val="00B754DF"/>
    <w:rsid w:val="00B80498"/>
    <w:rsid w:val="00B808D9"/>
    <w:rsid w:val="00B819D2"/>
    <w:rsid w:val="00B83598"/>
    <w:rsid w:val="00B857D0"/>
    <w:rsid w:val="00B8709C"/>
    <w:rsid w:val="00B87CBC"/>
    <w:rsid w:val="00B906EC"/>
    <w:rsid w:val="00B95763"/>
    <w:rsid w:val="00B96999"/>
    <w:rsid w:val="00B96BC2"/>
    <w:rsid w:val="00B974FF"/>
    <w:rsid w:val="00BA13A8"/>
    <w:rsid w:val="00BA1938"/>
    <w:rsid w:val="00BA1DE4"/>
    <w:rsid w:val="00BA2C86"/>
    <w:rsid w:val="00BA43B6"/>
    <w:rsid w:val="00BA45B8"/>
    <w:rsid w:val="00BB4FC3"/>
    <w:rsid w:val="00BB5034"/>
    <w:rsid w:val="00BB7B24"/>
    <w:rsid w:val="00BC0477"/>
    <w:rsid w:val="00BC2CC4"/>
    <w:rsid w:val="00BC5629"/>
    <w:rsid w:val="00BC5E78"/>
    <w:rsid w:val="00BC68CE"/>
    <w:rsid w:val="00BD2C02"/>
    <w:rsid w:val="00BD5116"/>
    <w:rsid w:val="00BE1FB3"/>
    <w:rsid w:val="00BE3401"/>
    <w:rsid w:val="00BE7810"/>
    <w:rsid w:val="00BF059C"/>
    <w:rsid w:val="00BF1523"/>
    <w:rsid w:val="00BF4049"/>
    <w:rsid w:val="00BF4B54"/>
    <w:rsid w:val="00BF5144"/>
    <w:rsid w:val="00C02079"/>
    <w:rsid w:val="00C07C1A"/>
    <w:rsid w:val="00C12F3D"/>
    <w:rsid w:val="00C13957"/>
    <w:rsid w:val="00C15ECA"/>
    <w:rsid w:val="00C30F1C"/>
    <w:rsid w:val="00C3181C"/>
    <w:rsid w:val="00C33A02"/>
    <w:rsid w:val="00C365A3"/>
    <w:rsid w:val="00C36ABC"/>
    <w:rsid w:val="00C42AC5"/>
    <w:rsid w:val="00C43CA2"/>
    <w:rsid w:val="00C45B45"/>
    <w:rsid w:val="00C4660D"/>
    <w:rsid w:val="00C502C8"/>
    <w:rsid w:val="00C5110A"/>
    <w:rsid w:val="00C53B7E"/>
    <w:rsid w:val="00C60A12"/>
    <w:rsid w:val="00C60A53"/>
    <w:rsid w:val="00C67101"/>
    <w:rsid w:val="00C70F7C"/>
    <w:rsid w:val="00C75A10"/>
    <w:rsid w:val="00C76486"/>
    <w:rsid w:val="00C7690C"/>
    <w:rsid w:val="00C7773E"/>
    <w:rsid w:val="00C77993"/>
    <w:rsid w:val="00C83B0E"/>
    <w:rsid w:val="00C900F3"/>
    <w:rsid w:val="00C928E8"/>
    <w:rsid w:val="00CA0133"/>
    <w:rsid w:val="00CA121F"/>
    <w:rsid w:val="00CA400D"/>
    <w:rsid w:val="00CA5C44"/>
    <w:rsid w:val="00CA6C72"/>
    <w:rsid w:val="00CA7E6E"/>
    <w:rsid w:val="00CC1A8F"/>
    <w:rsid w:val="00CC1FC8"/>
    <w:rsid w:val="00CC27B6"/>
    <w:rsid w:val="00CC3534"/>
    <w:rsid w:val="00CC46EE"/>
    <w:rsid w:val="00CC4AC5"/>
    <w:rsid w:val="00CD07A8"/>
    <w:rsid w:val="00CD3586"/>
    <w:rsid w:val="00CD4990"/>
    <w:rsid w:val="00CD642C"/>
    <w:rsid w:val="00CE0B17"/>
    <w:rsid w:val="00CE1507"/>
    <w:rsid w:val="00CE1AD4"/>
    <w:rsid w:val="00CE2602"/>
    <w:rsid w:val="00CE2CA3"/>
    <w:rsid w:val="00CE3A42"/>
    <w:rsid w:val="00CE4182"/>
    <w:rsid w:val="00CE5F6A"/>
    <w:rsid w:val="00CE7B73"/>
    <w:rsid w:val="00CF08D3"/>
    <w:rsid w:val="00CF3989"/>
    <w:rsid w:val="00CF3C94"/>
    <w:rsid w:val="00CF40E9"/>
    <w:rsid w:val="00CF56CA"/>
    <w:rsid w:val="00D032D8"/>
    <w:rsid w:val="00D032DE"/>
    <w:rsid w:val="00D0773F"/>
    <w:rsid w:val="00D078AF"/>
    <w:rsid w:val="00D12CF6"/>
    <w:rsid w:val="00D1546C"/>
    <w:rsid w:val="00D168D1"/>
    <w:rsid w:val="00D16C80"/>
    <w:rsid w:val="00D17E70"/>
    <w:rsid w:val="00D2009D"/>
    <w:rsid w:val="00D2282D"/>
    <w:rsid w:val="00D24D40"/>
    <w:rsid w:val="00D318EC"/>
    <w:rsid w:val="00D324C5"/>
    <w:rsid w:val="00D354AA"/>
    <w:rsid w:val="00D35662"/>
    <w:rsid w:val="00D37AEA"/>
    <w:rsid w:val="00D41F2F"/>
    <w:rsid w:val="00D42619"/>
    <w:rsid w:val="00D43DE1"/>
    <w:rsid w:val="00D50840"/>
    <w:rsid w:val="00D542BA"/>
    <w:rsid w:val="00D54F33"/>
    <w:rsid w:val="00D55A21"/>
    <w:rsid w:val="00D55C23"/>
    <w:rsid w:val="00D70A84"/>
    <w:rsid w:val="00D71D22"/>
    <w:rsid w:val="00D74465"/>
    <w:rsid w:val="00D77B04"/>
    <w:rsid w:val="00D77E13"/>
    <w:rsid w:val="00D82D53"/>
    <w:rsid w:val="00D869EA"/>
    <w:rsid w:val="00D86B96"/>
    <w:rsid w:val="00D86F40"/>
    <w:rsid w:val="00D876CE"/>
    <w:rsid w:val="00D92CDA"/>
    <w:rsid w:val="00D9481E"/>
    <w:rsid w:val="00D971E2"/>
    <w:rsid w:val="00DA3309"/>
    <w:rsid w:val="00DA3FFF"/>
    <w:rsid w:val="00DA57BD"/>
    <w:rsid w:val="00DA6A8C"/>
    <w:rsid w:val="00DB28EC"/>
    <w:rsid w:val="00DB6525"/>
    <w:rsid w:val="00DB6AC9"/>
    <w:rsid w:val="00DB6CB5"/>
    <w:rsid w:val="00DB74AD"/>
    <w:rsid w:val="00DC794E"/>
    <w:rsid w:val="00DD1975"/>
    <w:rsid w:val="00DD38EB"/>
    <w:rsid w:val="00DD52BF"/>
    <w:rsid w:val="00DD5373"/>
    <w:rsid w:val="00DD5613"/>
    <w:rsid w:val="00DE20A9"/>
    <w:rsid w:val="00DE3973"/>
    <w:rsid w:val="00DE5DC2"/>
    <w:rsid w:val="00DE6174"/>
    <w:rsid w:val="00DE6739"/>
    <w:rsid w:val="00DF0F25"/>
    <w:rsid w:val="00DF121B"/>
    <w:rsid w:val="00DF1454"/>
    <w:rsid w:val="00DF1974"/>
    <w:rsid w:val="00DF2BC7"/>
    <w:rsid w:val="00DF4899"/>
    <w:rsid w:val="00DF4FFB"/>
    <w:rsid w:val="00E02862"/>
    <w:rsid w:val="00E03C33"/>
    <w:rsid w:val="00E07FA8"/>
    <w:rsid w:val="00E10FA1"/>
    <w:rsid w:val="00E1144D"/>
    <w:rsid w:val="00E12D0E"/>
    <w:rsid w:val="00E13165"/>
    <w:rsid w:val="00E13D58"/>
    <w:rsid w:val="00E15B94"/>
    <w:rsid w:val="00E1644F"/>
    <w:rsid w:val="00E16BD9"/>
    <w:rsid w:val="00E16F37"/>
    <w:rsid w:val="00E17CDD"/>
    <w:rsid w:val="00E230E2"/>
    <w:rsid w:val="00E24292"/>
    <w:rsid w:val="00E24897"/>
    <w:rsid w:val="00E24EA3"/>
    <w:rsid w:val="00E27D3C"/>
    <w:rsid w:val="00E314A3"/>
    <w:rsid w:val="00E4348E"/>
    <w:rsid w:val="00E4531F"/>
    <w:rsid w:val="00E45D15"/>
    <w:rsid w:val="00E46A0D"/>
    <w:rsid w:val="00E46EAA"/>
    <w:rsid w:val="00E47BFA"/>
    <w:rsid w:val="00E47C06"/>
    <w:rsid w:val="00E5093B"/>
    <w:rsid w:val="00E55A6A"/>
    <w:rsid w:val="00E57169"/>
    <w:rsid w:val="00E60004"/>
    <w:rsid w:val="00E60113"/>
    <w:rsid w:val="00E6108A"/>
    <w:rsid w:val="00E632D1"/>
    <w:rsid w:val="00E66D23"/>
    <w:rsid w:val="00E670D4"/>
    <w:rsid w:val="00E7161C"/>
    <w:rsid w:val="00E71658"/>
    <w:rsid w:val="00E74125"/>
    <w:rsid w:val="00E86B3B"/>
    <w:rsid w:val="00E92AA3"/>
    <w:rsid w:val="00E95063"/>
    <w:rsid w:val="00E95360"/>
    <w:rsid w:val="00E96237"/>
    <w:rsid w:val="00EA00C6"/>
    <w:rsid w:val="00EA5295"/>
    <w:rsid w:val="00EB33CF"/>
    <w:rsid w:val="00EB4C5A"/>
    <w:rsid w:val="00EB5A40"/>
    <w:rsid w:val="00EB615F"/>
    <w:rsid w:val="00EB723D"/>
    <w:rsid w:val="00EC0379"/>
    <w:rsid w:val="00EC03D1"/>
    <w:rsid w:val="00EC40BE"/>
    <w:rsid w:val="00EC5689"/>
    <w:rsid w:val="00ED0C6F"/>
    <w:rsid w:val="00ED256D"/>
    <w:rsid w:val="00ED2F7E"/>
    <w:rsid w:val="00ED3981"/>
    <w:rsid w:val="00ED6588"/>
    <w:rsid w:val="00ED781A"/>
    <w:rsid w:val="00EE7E2C"/>
    <w:rsid w:val="00EE7E4B"/>
    <w:rsid w:val="00EF5595"/>
    <w:rsid w:val="00EF5FC9"/>
    <w:rsid w:val="00EF69CC"/>
    <w:rsid w:val="00F0027B"/>
    <w:rsid w:val="00F04381"/>
    <w:rsid w:val="00F048E1"/>
    <w:rsid w:val="00F074CB"/>
    <w:rsid w:val="00F1238E"/>
    <w:rsid w:val="00F2079E"/>
    <w:rsid w:val="00F2099E"/>
    <w:rsid w:val="00F22070"/>
    <w:rsid w:val="00F31766"/>
    <w:rsid w:val="00F32797"/>
    <w:rsid w:val="00F458CC"/>
    <w:rsid w:val="00F45AB8"/>
    <w:rsid w:val="00F51CFA"/>
    <w:rsid w:val="00F55902"/>
    <w:rsid w:val="00F6064D"/>
    <w:rsid w:val="00F60E21"/>
    <w:rsid w:val="00F620CC"/>
    <w:rsid w:val="00F63D20"/>
    <w:rsid w:val="00F67228"/>
    <w:rsid w:val="00F67BE3"/>
    <w:rsid w:val="00F67D44"/>
    <w:rsid w:val="00F7182D"/>
    <w:rsid w:val="00F74489"/>
    <w:rsid w:val="00F7477E"/>
    <w:rsid w:val="00F83175"/>
    <w:rsid w:val="00F838E6"/>
    <w:rsid w:val="00F83F1B"/>
    <w:rsid w:val="00F863EF"/>
    <w:rsid w:val="00F90D4A"/>
    <w:rsid w:val="00F9383F"/>
    <w:rsid w:val="00F96CB5"/>
    <w:rsid w:val="00FA1365"/>
    <w:rsid w:val="00FA15CD"/>
    <w:rsid w:val="00FA1AAF"/>
    <w:rsid w:val="00FA515A"/>
    <w:rsid w:val="00FB0610"/>
    <w:rsid w:val="00FB702B"/>
    <w:rsid w:val="00FC12F7"/>
    <w:rsid w:val="00FC1864"/>
    <w:rsid w:val="00FC1EFF"/>
    <w:rsid w:val="00FC3C7A"/>
    <w:rsid w:val="00FC54D7"/>
    <w:rsid w:val="00FC5F21"/>
    <w:rsid w:val="00FC6B41"/>
    <w:rsid w:val="00FC7BD2"/>
    <w:rsid w:val="00FD0BAB"/>
    <w:rsid w:val="00FD1C75"/>
    <w:rsid w:val="00FD30EF"/>
    <w:rsid w:val="00FD3CCB"/>
    <w:rsid w:val="00FD4342"/>
    <w:rsid w:val="00FE0FE4"/>
    <w:rsid w:val="00FE13E7"/>
    <w:rsid w:val="00FE13FC"/>
    <w:rsid w:val="00FE1885"/>
    <w:rsid w:val="00FE240E"/>
    <w:rsid w:val="00FE5498"/>
    <w:rsid w:val="00FF13AD"/>
    <w:rsid w:val="00FF41EB"/>
    <w:rsid w:val="00FF4684"/>
    <w:rsid w:val="00FF56B8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904A0"/>
  <w15:chartTrackingRefBased/>
  <w15:docId w15:val="{17BEAD7D-2357-47E4-B8CC-87888DB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2E"/>
    <w:pPr>
      <w:spacing w:after="0" w:line="4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9514C"/>
    <w:pPr>
      <w:keepNext/>
      <w:spacing w:line="240" w:lineRule="auto"/>
      <w:ind w:left="720" w:firstLin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4E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7C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43D1"/>
    <w:pPr>
      <w:spacing w:line="24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43D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AB43D1"/>
    <w:pPr>
      <w:spacing w:line="240" w:lineRule="auto"/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43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B43D1"/>
    <w:pPr>
      <w:spacing w:line="240" w:lineRule="auto"/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B43D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B43D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19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D19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9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4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836A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A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36A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3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36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6ADA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9514C"/>
    <w:rPr>
      <w:rFonts w:ascii="Arial" w:eastAsia="Times New Roman" w:hAnsi="Arial" w:cs="Times New Roman"/>
      <w:b/>
      <w:sz w:val="24"/>
      <w:szCs w:val="20"/>
    </w:rPr>
  </w:style>
  <w:style w:type="numbering" w:customStyle="1" w:styleId="StyleNumberedArial">
    <w:name w:val="Style Numbered Arial"/>
    <w:rsid w:val="00A9514C"/>
    <w:pPr>
      <w:numPr>
        <w:numId w:val="28"/>
      </w:numPr>
    </w:pPr>
  </w:style>
  <w:style w:type="paragraph" w:customStyle="1" w:styleId="StyleLeft025">
    <w:name w:val="Style Left:  0.25&quot;"/>
    <w:basedOn w:val="Normal"/>
    <w:autoRedefine/>
    <w:rsid w:val="00A9514C"/>
    <w:pPr>
      <w:spacing w:line="240" w:lineRule="auto"/>
      <w:ind w:left="360"/>
    </w:pPr>
    <w:rPr>
      <w:sz w:val="24"/>
    </w:rPr>
  </w:style>
  <w:style w:type="paragraph" w:customStyle="1" w:styleId="ISCStyleTemplate">
    <w:name w:val="ISCStyleTemplate"/>
    <w:basedOn w:val="Normal"/>
    <w:autoRedefine/>
    <w:rsid w:val="00A9514C"/>
    <w:pPr>
      <w:numPr>
        <w:numId w:val="29"/>
      </w:numPr>
      <w:spacing w:line="240" w:lineRule="auto"/>
    </w:pPr>
    <w:rPr>
      <w:sz w:val="24"/>
      <w:szCs w:val="24"/>
    </w:rPr>
  </w:style>
  <w:style w:type="table" w:styleId="TableGrid">
    <w:name w:val="Table Grid"/>
    <w:basedOn w:val="TableNormal"/>
    <w:rsid w:val="00A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51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514C"/>
    <w:pPr>
      <w:spacing w:line="240" w:lineRule="auto"/>
    </w:pPr>
    <w:rPr>
      <w:rFonts w:ascii="Calibri" w:eastAsia="Calibri" w:hAnsi="Calibri"/>
      <w:color w:val="000099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14C"/>
    <w:rPr>
      <w:rFonts w:ascii="Calibri" w:eastAsia="Calibri" w:hAnsi="Calibri" w:cs="Times New Roman"/>
      <w:color w:val="000099"/>
      <w:sz w:val="24"/>
      <w:szCs w:val="21"/>
    </w:rPr>
  </w:style>
  <w:style w:type="character" w:customStyle="1" w:styleId="wordemphasis1">
    <w:name w:val="wordemphasis1"/>
    <w:rsid w:val="00A9514C"/>
    <w:rPr>
      <w:b/>
      <w:bCs/>
    </w:rPr>
  </w:style>
  <w:style w:type="character" w:customStyle="1" w:styleId="basetext">
    <w:name w:val="basetext"/>
    <w:rsid w:val="00A9514C"/>
  </w:style>
  <w:style w:type="character" w:customStyle="1" w:styleId="disclaimer1">
    <w:name w:val="disclaimer1"/>
    <w:rsid w:val="00A9514C"/>
    <w:rPr>
      <w:color w:val="696969"/>
      <w:sz w:val="20"/>
      <w:szCs w:val="20"/>
    </w:rPr>
  </w:style>
  <w:style w:type="paragraph" w:styleId="BodyText">
    <w:name w:val="Body Text"/>
    <w:basedOn w:val="Normal"/>
    <w:link w:val="BodyTextChar"/>
    <w:rsid w:val="00A9514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14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9514C"/>
    <w:rPr>
      <w:b/>
      <w:bCs/>
    </w:rPr>
  </w:style>
  <w:style w:type="paragraph" w:customStyle="1" w:styleId="FirmAddress">
    <w:name w:val="FirmAddress"/>
    <w:basedOn w:val="Normal"/>
    <w:rsid w:val="00A9514C"/>
    <w:pPr>
      <w:widowControl w:val="0"/>
      <w:spacing w:line="240" w:lineRule="exact"/>
      <w:jc w:val="both"/>
    </w:pPr>
    <w:rPr>
      <w:sz w:val="24"/>
      <w:szCs w:val="24"/>
    </w:rPr>
  </w:style>
  <w:style w:type="character" w:customStyle="1" w:styleId="lrzxr">
    <w:name w:val="lrzxr"/>
    <w:rsid w:val="00A9514C"/>
  </w:style>
  <w:style w:type="character" w:customStyle="1" w:styleId="Heading6Char">
    <w:name w:val="Heading 6 Char"/>
    <w:basedOn w:val="DefaultParagraphFont"/>
    <w:link w:val="Heading6"/>
    <w:uiPriority w:val="9"/>
    <w:rsid w:val="00E24EA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5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isclaimer">
    <w:name w:val="disclaimer"/>
    <w:basedOn w:val="DefaultParagraphFont"/>
    <w:rsid w:val="001F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9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843192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</w:divsChild>
        </w:div>
        <w:div w:id="187009956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7347779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1386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063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8164626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452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90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8979941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1214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9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187896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1567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1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2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1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8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2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1522543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156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734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3577238">
              <w:marLeft w:val="0"/>
              <w:marRight w:val="0"/>
              <w:marTop w:val="0"/>
              <w:marBottom w:val="0"/>
              <w:divBdr>
                <w:top w:val="none" w:sz="0" w:space="8" w:color="E1ECF7"/>
                <w:left w:val="none" w:sz="0" w:space="11" w:color="E1ECF7"/>
                <w:bottom w:val="single" w:sz="12" w:space="8" w:color="E1ECF7"/>
                <w:right w:val="none" w:sz="0" w:space="11" w:color="E1ECF7"/>
              </w:divBdr>
            </w:div>
            <w:div w:id="1892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907">
          <w:marLeft w:val="27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@segale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05C1-727F-4582-92F7-605BAEA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MS. Segale</dc:creator>
  <cp:keywords/>
  <dc:description/>
  <cp:lastModifiedBy>Marjorie Segale</cp:lastModifiedBy>
  <cp:revision>6</cp:revision>
  <cp:lastPrinted>2023-02-14T20:39:00Z</cp:lastPrinted>
  <dcterms:created xsi:type="dcterms:W3CDTF">2023-05-11T00:09:00Z</dcterms:created>
  <dcterms:modified xsi:type="dcterms:W3CDTF">2023-08-23T03:57:00Z</dcterms:modified>
</cp:coreProperties>
</file>