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8CD" w:rsidRDefault="004A18CD" w:rsidP="00BB3A10">
      <w:pPr>
        <w:shd w:val="clear" w:color="auto" w:fill="D9D9D9" w:themeFill="background1" w:themeFillShade="D9"/>
        <w:tabs>
          <w:tab w:val="left" w:pos="450"/>
        </w:tabs>
        <w:ind w:hanging="3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DANETTE K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LEONHARDI</w:t>
      </w:r>
      <w:r w:rsidR="00943D67" w:rsidRPr="00FD061D">
        <w:rPr>
          <w:rFonts w:ascii="Arial" w:hAnsi="Arial" w:cs="Arial"/>
          <w:b/>
          <w:sz w:val="20"/>
          <w:szCs w:val="20"/>
        </w:rPr>
        <w:t xml:space="preserve"> </w:t>
      </w:r>
    </w:p>
    <w:p w:rsidR="00F95F5C" w:rsidRPr="00FD061D" w:rsidRDefault="00943D67" w:rsidP="00BB3A10">
      <w:pPr>
        <w:shd w:val="clear" w:color="auto" w:fill="D9D9D9" w:themeFill="background1" w:themeFillShade="D9"/>
        <w:tabs>
          <w:tab w:val="left" w:pos="450"/>
        </w:tabs>
        <w:ind w:hanging="360"/>
        <w:outlineLvl w:val="0"/>
        <w:rPr>
          <w:rFonts w:ascii="Arial" w:hAnsi="Arial" w:cs="Arial"/>
          <w:b/>
          <w:sz w:val="20"/>
          <w:szCs w:val="20"/>
        </w:rPr>
      </w:pPr>
      <w:r w:rsidRPr="00FD061D"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:rsidR="00676946" w:rsidRPr="00FD061D" w:rsidRDefault="00676946" w:rsidP="00BB3A10">
      <w:pPr>
        <w:spacing w:before="40"/>
        <w:ind w:hanging="360"/>
        <w:outlineLvl w:val="0"/>
        <w:rPr>
          <w:rFonts w:ascii="Arial" w:hAnsi="Arial" w:cs="Arial"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>3635 Fremont North, #407</w:t>
      </w:r>
      <w:r w:rsidRPr="00FD061D">
        <w:rPr>
          <w:rFonts w:ascii="Arial" w:hAnsi="Arial" w:cs="Arial"/>
          <w:sz w:val="20"/>
          <w:szCs w:val="20"/>
        </w:rPr>
        <w:tab/>
      </w:r>
    </w:p>
    <w:p w:rsidR="00676946" w:rsidRPr="00FD061D" w:rsidRDefault="00676946" w:rsidP="00033320">
      <w:pPr>
        <w:ind w:hanging="360"/>
        <w:rPr>
          <w:rFonts w:ascii="Arial" w:hAnsi="Arial" w:cs="Arial"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>Seattle, WA  98103</w:t>
      </w:r>
    </w:p>
    <w:p w:rsidR="00676946" w:rsidRPr="00FD061D" w:rsidRDefault="00676946" w:rsidP="00033320">
      <w:pPr>
        <w:ind w:hanging="360"/>
        <w:rPr>
          <w:rFonts w:ascii="Arial" w:hAnsi="Arial" w:cs="Arial"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>(Hm) 206.547.1349</w:t>
      </w:r>
    </w:p>
    <w:p w:rsidR="00676946" w:rsidRDefault="00676946" w:rsidP="00033320">
      <w:pPr>
        <w:ind w:hanging="360"/>
        <w:rPr>
          <w:rFonts w:ascii="Arial" w:hAnsi="Arial" w:cs="Arial"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>(Cell) 206.251.2598</w:t>
      </w:r>
    </w:p>
    <w:p w:rsidR="004A18CD" w:rsidRDefault="00520FCF" w:rsidP="00FD1897">
      <w:pPr>
        <w:ind w:hanging="360"/>
        <w:rPr>
          <w:rFonts w:ascii="Arial" w:hAnsi="Arial" w:cs="Arial"/>
          <w:sz w:val="20"/>
          <w:szCs w:val="20"/>
        </w:rPr>
      </w:pPr>
      <w:hyperlink r:id="rId8" w:history="1">
        <w:r w:rsidR="00052D94" w:rsidRPr="00FD061D">
          <w:rPr>
            <w:rStyle w:val="Hyperlink"/>
            <w:rFonts w:ascii="Arial" w:hAnsi="Arial" w:cs="Arial"/>
            <w:sz w:val="20"/>
            <w:szCs w:val="20"/>
          </w:rPr>
          <w:t>dleonhardi.1@netzero.com</w:t>
        </w:r>
      </w:hyperlink>
      <w:r w:rsidR="00052D94" w:rsidRPr="00FD061D">
        <w:rPr>
          <w:rFonts w:ascii="Arial" w:hAnsi="Arial" w:cs="Arial"/>
          <w:sz w:val="20"/>
          <w:szCs w:val="20"/>
        </w:rPr>
        <w:t xml:space="preserve"> </w:t>
      </w:r>
      <w:r w:rsidR="001A1811" w:rsidRPr="00FD061D">
        <w:rPr>
          <w:rFonts w:ascii="Arial" w:hAnsi="Arial" w:cs="Arial"/>
          <w:sz w:val="20"/>
          <w:szCs w:val="20"/>
        </w:rPr>
        <w:t xml:space="preserve">; </w:t>
      </w:r>
    </w:p>
    <w:p w:rsidR="004A18CD" w:rsidRDefault="00520FCF" w:rsidP="00FD1897">
      <w:pPr>
        <w:ind w:hanging="360"/>
        <w:rPr>
          <w:rFonts w:ascii="Arial" w:hAnsi="Arial" w:cs="Arial"/>
          <w:sz w:val="20"/>
          <w:szCs w:val="20"/>
        </w:rPr>
      </w:pPr>
      <w:hyperlink r:id="rId9" w:history="1">
        <w:r w:rsidR="001A1811" w:rsidRPr="00FD061D">
          <w:rPr>
            <w:rStyle w:val="Hyperlink"/>
            <w:rFonts w:ascii="Arial" w:hAnsi="Arial" w:cs="Arial"/>
            <w:sz w:val="20"/>
            <w:szCs w:val="20"/>
          </w:rPr>
          <w:t>dleonhardi.1@gmail.com</w:t>
        </w:r>
      </w:hyperlink>
      <w:r w:rsidR="00A17F95" w:rsidRPr="00FD061D">
        <w:rPr>
          <w:rFonts w:ascii="Arial" w:hAnsi="Arial" w:cs="Arial"/>
          <w:sz w:val="20"/>
          <w:szCs w:val="20"/>
        </w:rPr>
        <w:t xml:space="preserve">; </w:t>
      </w:r>
    </w:p>
    <w:p w:rsidR="00C756F5" w:rsidRPr="00FD061D" w:rsidRDefault="00520FCF" w:rsidP="00FD1897">
      <w:pPr>
        <w:ind w:hanging="360"/>
        <w:rPr>
          <w:rFonts w:ascii="Arial" w:hAnsi="Arial" w:cs="Arial"/>
          <w:sz w:val="20"/>
          <w:szCs w:val="20"/>
        </w:rPr>
      </w:pPr>
      <w:hyperlink r:id="rId10" w:history="1">
        <w:r w:rsidR="00A17F95" w:rsidRPr="00FD061D">
          <w:rPr>
            <w:rStyle w:val="Hyperlink"/>
            <w:rFonts w:ascii="Arial" w:hAnsi="Arial" w:cs="Arial"/>
            <w:sz w:val="20"/>
            <w:szCs w:val="20"/>
          </w:rPr>
          <w:t>dleonhardi@pugetsoundclaimconsulting.com</w:t>
        </w:r>
      </w:hyperlink>
      <w:r w:rsidR="00A17F95" w:rsidRPr="00FD061D">
        <w:rPr>
          <w:rFonts w:ascii="Arial" w:hAnsi="Arial" w:cs="Arial"/>
          <w:sz w:val="20"/>
          <w:szCs w:val="20"/>
        </w:rPr>
        <w:t xml:space="preserve"> </w:t>
      </w:r>
    </w:p>
    <w:p w:rsidR="00BC684E" w:rsidRPr="00FD061D" w:rsidRDefault="00520B04" w:rsidP="00FD1897">
      <w:pPr>
        <w:ind w:hanging="360"/>
        <w:rPr>
          <w:rFonts w:ascii="Arial" w:hAnsi="Arial" w:cs="Arial"/>
          <w:sz w:val="20"/>
          <w:szCs w:val="20"/>
        </w:rPr>
      </w:pPr>
      <w:r w:rsidRPr="00FD061D">
        <w:rPr>
          <w:rFonts w:ascii="Arial" w:hAnsi="Arial" w:cs="Arial"/>
          <w:b/>
          <w:sz w:val="20"/>
          <w:szCs w:val="20"/>
        </w:rPr>
        <w:t>Websites:</w:t>
      </w:r>
      <w:r w:rsidRPr="00FD061D">
        <w:rPr>
          <w:rFonts w:ascii="Arial" w:hAnsi="Arial" w:cs="Arial"/>
          <w:sz w:val="20"/>
          <w:szCs w:val="20"/>
        </w:rPr>
        <w:t xml:space="preserve">  </w:t>
      </w:r>
      <w:hyperlink r:id="rId11" w:history="1">
        <w:r w:rsidR="00BC684E" w:rsidRPr="00FD061D">
          <w:rPr>
            <w:rStyle w:val="Hyperlink"/>
            <w:rFonts w:ascii="Arial" w:hAnsi="Arial" w:cs="Arial"/>
            <w:sz w:val="20"/>
            <w:szCs w:val="20"/>
          </w:rPr>
          <w:t>www.pugetsoundclaimconsulting.com</w:t>
        </w:r>
      </w:hyperlink>
    </w:p>
    <w:p w:rsidR="004A18CD" w:rsidRDefault="00BC684E" w:rsidP="00FD1897">
      <w:pPr>
        <w:ind w:hanging="360"/>
        <w:rPr>
          <w:rFonts w:ascii="Arial" w:hAnsi="Arial" w:cs="Arial"/>
          <w:sz w:val="20"/>
          <w:szCs w:val="20"/>
        </w:rPr>
      </w:pPr>
      <w:r w:rsidRPr="00FD061D">
        <w:rPr>
          <w:rFonts w:ascii="Arial" w:hAnsi="Arial" w:cs="Arial"/>
          <w:b/>
          <w:sz w:val="20"/>
          <w:szCs w:val="20"/>
        </w:rPr>
        <w:t>T</w:t>
      </w:r>
      <w:r w:rsidR="00FC0A6F" w:rsidRPr="00FD061D">
        <w:rPr>
          <w:rFonts w:ascii="Arial" w:hAnsi="Arial" w:cs="Arial"/>
          <w:b/>
          <w:sz w:val="20"/>
          <w:szCs w:val="20"/>
        </w:rPr>
        <w:t>rade names</w:t>
      </w:r>
      <w:r w:rsidR="00520B04" w:rsidRPr="00FD061D">
        <w:rPr>
          <w:rFonts w:ascii="Arial" w:hAnsi="Arial" w:cs="Arial"/>
          <w:b/>
          <w:sz w:val="20"/>
          <w:szCs w:val="20"/>
        </w:rPr>
        <w:t>:</w:t>
      </w:r>
      <w:r w:rsidR="00520B04" w:rsidRPr="00FD061D">
        <w:rPr>
          <w:rFonts w:ascii="Arial" w:hAnsi="Arial" w:cs="Arial"/>
          <w:sz w:val="20"/>
          <w:szCs w:val="20"/>
        </w:rPr>
        <w:t xml:space="preserve"> </w:t>
      </w:r>
      <w:r w:rsidR="004A18CD">
        <w:rPr>
          <w:rFonts w:ascii="Arial" w:hAnsi="Arial" w:cs="Arial"/>
          <w:sz w:val="20"/>
          <w:szCs w:val="20"/>
        </w:rPr>
        <w:tab/>
        <w:t>*</w:t>
      </w:r>
      <w:r w:rsidR="00520B04" w:rsidRPr="00FD061D">
        <w:rPr>
          <w:rFonts w:ascii="Arial" w:hAnsi="Arial" w:cs="Arial"/>
          <w:sz w:val="20"/>
          <w:szCs w:val="20"/>
        </w:rPr>
        <w:t xml:space="preserve">Puget Sound </w:t>
      </w:r>
      <w:r w:rsidR="004A18CD">
        <w:rPr>
          <w:rFonts w:ascii="Arial" w:hAnsi="Arial" w:cs="Arial"/>
          <w:sz w:val="20"/>
          <w:szCs w:val="20"/>
        </w:rPr>
        <w:t>Claim Consulting (PSCC)</w:t>
      </w:r>
    </w:p>
    <w:p w:rsidR="004A18CD" w:rsidRDefault="004A18CD" w:rsidP="00FD1897">
      <w:pPr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</w:t>
      </w:r>
      <w:r w:rsidR="00520B04" w:rsidRPr="00FD061D">
        <w:rPr>
          <w:rFonts w:ascii="Arial" w:hAnsi="Arial" w:cs="Arial"/>
          <w:sz w:val="20"/>
          <w:szCs w:val="20"/>
        </w:rPr>
        <w:t>Puget Sound</w:t>
      </w:r>
      <w:r w:rsidR="0034221F" w:rsidRPr="00FD061D">
        <w:rPr>
          <w:rFonts w:ascii="Arial" w:hAnsi="Arial" w:cs="Arial"/>
          <w:sz w:val="20"/>
          <w:szCs w:val="20"/>
        </w:rPr>
        <w:t xml:space="preserve"> Risk &amp; Insurance</w:t>
      </w:r>
      <w:r w:rsidR="00520B04" w:rsidRPr="00FD061D">
        <w:rPr>
          <w:rFonts w:ascii="Arial" w:hAnsi="Arial" w:cs="Arial"/>
          <w:sz w:val="20"/>
          <w:szCs w:val="20"/>
        </w:rPr>
        <w:t xml:space="preserve"> Consulting</w:t>
      </w:r>
      <w:r w:rsidR="0034221F" w:rsidRPr="00FD061D">
        <w:rPr>
          <w:rFonts w:ascii="Arial" w:hAnsi="Arial" w:cs="Arial"/>
          <w:sz w:val="20"/>
          <w:szCs w:val="20"/>
        </w:rPr>
        <w:t xml:space="preserve"> (PSRIC)</w:t>
      </w:r>
      <w:r w:rsidR="00520B04" w:rsidRPr="00FD061D">
        <w:rPr>
          <w:rFonts w:ascii="Arial" w:hAnsi="Arial" w:cs="Arial"/>
          <w:sz w:val="20"/>
          <w:szCs w:val="20"/>
        </w:rPr>
        <w:t xml:space="preserve"> </w:t>
      </w:r>
    </w:p>
    <w:p w:rsidR="00052D94" w:rsidRDefault="004A18CD" w:rsidP="00FD1897">
      <w:pPr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</w:t>
      </w:r>
      <w:r w:rsidR="00520B04" w:rsidRPr="00FD061D">
        <w:rPr>
          <w:rFonts w:ascii="Arial" w:hAnsi="Arial" w:cs="Arial"/>
          <w:sz w:val="20"/>
          <w:szCs w:val="20"/>
        </w:rPr>
        <w:t>Puget Sound Environmental Claim Consulting</w:t>
      </w:r>
      <w:r w:rsidR="0034221F" w:rsidRPr="00FD061D">
        <w:rPr>
          <w:rFonts w:ascii="Arial" w:hAnsi="Arial" w:cs="Arial"/>
          <w:sz w:val="20"/>
          <w:szCs w:val="20"/>
        </w:rPr>
        <w:t xml:space="preserve"> (PSECC)</w:t>
      </w:r>
    </w:p>
    <w:p w:rsidR="00FD061D" w:rsidRPr="00FD061D" w:rsidRDefault="00FD061D" w:rsidP="00FD1897">
      <w:pPr>
        <w:ind w:hanging="360"/>
        <w:rPr>
          <w:rFonts w:ascii="Arial" w:hAnsi="Arial" w:cs="Arial"/>
          <w:sz w:val="20"/>
          <w:szCs w:val="20"/>
        </w:rPr>
      </w:pPr>
    </w:p>
    <w:p w:rsidR="001A1811" w:rsidRPr="006E12AD" w:rsidRDefault="006E12AD" w:rsidP="00B50160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ind w:left="-450"/>
        <w:jc w:val="center"/>
        <w:rPr>
          <w:rFonts w:ascii="Arial" w:hAnsi="Arial" w:cs="Arial"/>
          <w:b/>
          <w:i/>
          <w:sz w:val="20"/>
          <w:szCs w:val="20"/>
        </w:rPr>
      </w:pPr>
      <w:r w:rsidRPr="006E12AD">
        <w:rPr>
          <w:rFonts w:ascii="Arial" w:hAnsi="Arial" w:cs="Arial"/>
          <w:b/>
          <w:i/>
          <w:sz w:val="20"/>
          <w:szCs w:val="20"/>
        </w:rPr>
        <w:t xml:space="preserve">Executive </w:t>
      </w:r>
      <w:r w:rsidR="001A1811" w:rsidRPr="006E12AD">
        <w:rPr>
          <w:rFonts w:ascii="Arial" w:hAnsi="Arial" w:cs="Arial"/>
          <w:b/>
          <w:i/>
          <w:sz w:val="20"/>
          <w:szCs w:val="20"/>
        </w:rPr>
        <w:t>Summary:</w:t>
      </w:r>
    </w:p>
    <w:p w:rsidR="005B3FE1" w:rsidRPr="00FD061D" w:rsidRDefault="00B50160" w:rsidP="00E033DD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ind w:left="-450"/>
        <w:rPr>
          <w:rFonts w:ascii="Arial" w:hAnsi="Arial" w:cs="Arial"/>
          <w:sz w:val="20"/>
          <w:szCs w:val="20"/>
        </w:rPr>
      </w:pPr>
      <w:r w:rsidRPr="00FD061D">
        <w:rPr>
          <w:rFonts w:ascii="Arial" w:hAnsi="Arial" w:cs="Arial"/>
          <w:i/>
          <w:sz w:val="20"/>
          <w:szCs w:val="20"/>
        </w:rPr>
        <w:t xml:space="preserve"> </w:t>
      </w:r>
      <w:r w:rsidR="005B3FE1" w:rsidRPr="00FD061D">
        <w:rPr>
          <w:rFonts w:ascii="Arial" w:hAnsi="Arial" w:cs="Arial"/>
          <w:i/>
          <w:sz w:val="20"/>
          <w:szCs w:val="20"/>
        </w:rPr>
        <w:t>A highly accomplished professional with p</w:t>
      </w:r>
      <w:r w:rsidR="00E66572" w:rsidRPr="00FD061D">
        <w:rPr>
          <w:rFonts w:ascii="Arial" w:hAnsi="Arial" w:cs="Arial"/>
          <w:i/>
          <w:sz w:val="20"/>
          <w:szCs w:val="20"/>
        </w:rPr>
        <w:t>roven success and experience in insurance</w:t>
      </w:r>
      <w:r w:rsidR="005F32D5" w:rsidRPr="00FD061D">
        <w:rPr>
          <w:rFonts w:ascii="Arial" w:hAnsi="Arial" w:cs="Arial"/>
          <w:i/>
          <w:sz w:val="20"/>
          <w:szCs w:val="20"/>
        </w:rPr>
        <w:t xml:space="preserve"> and reinsurance</w:t>
      </w:r>
      <w:r w:rsidRPr="00FD061D">
        <w:rPr>
          <w:rFonts w:ascii="Arial" w:hAnsi="Arial" w:cs="Arial"/>
          <w:i/>
          <w:sz w:val="20"/>
          <w:szCs w:val="20"/>
        </w:rPr>
        <w:t xml:space="preserve"> company auditing, operational d</w:t>
      </w:r>
      <w:r w:rsidR="00E66572" w:rsidRPr="00FD061D">
        <w:rPr>
          <w:rFonts w:ascii="Arial" w:hAnsi="Arial" w:cs="Arial"/>
          <w:i/>
          <w:sz w:val="20"/>
          <w:szCs w:val="20"/>
        </w:rPr>
        <w:t xml:space="preserve">evelopment and claim management. </w:t>
      </w:r>
      <w:r w:rsidR="00F05E92" w:rsidRPr="00FD061D">
        <w:rPr>
          <w:rFonts w:ascii="Arial" w:hAnsi="Arial" w:cs="Arial"/>
          <w:i/>
          <w:sz w:val="20"/>
          <w:szCs w:val="20"/>
        </w:rPr>
        <w:t xml:space="preserve"> </w:t>
      </w:r>
      <w:r w:rsidR="005B3FE1" w:rsidRPr="00FD061D">
        <w:rPr>
          <w:rFonts w:ascii="Arial" w:hAnsi="Arial" w:cs="Arial"/>
          <w:i/>
          <w:sz w:val="20"/>
          <w:szCs w:val="20"/>
        </w:rPr>
        <w:t xml:space="preserve"> Articulate and pragmatic in dealing with all levels </w:t>
      </w:r>
      <w:r w:rsidR="00F05E92" w:rsidRPr="00FD061D">
        <w:rPr>
          <w:rFonts w:ascii="Arial" w:hAnsi="Arial" w:cs="Arial"/>
          <w:i/>
          <w:sz w:val="20"/>
          <w:szCs w:val="20"/>
        </w:rPr>
        <w:t>of insurance</w:t>
      </w:r>
      <w:r w:rsidR="00E66572" w:rsidRPr="00FD061D">
        <w:rPr>
          <w:rFonts w:ascii="Arial" w:hAnsi="Arial" w:cs="Arial"/>
          <w:i/>
          <w:sz w:val="20"/>
          <w:szCs w:val="20"/>
        </w:rPr>
        <w:t xml:space="preserve"> company management in the</w:t>
      </w:r>
      <w:r w:rsidRPr="00FD061D">
        <w:rPr>
          <w:rFonts w:ascii="Arial" w:hAnsi="Arial" w:cs="Arial"/>
          <w:i/>
          <w:sz w:val="20"/>
          <w:szCs w:val="20"/>
        </w:rPr>
        <w:t xml:space="preserve"> </w:t>
      </w:r>
      <w:r w:rsidR="00F05E92" w:rsidRPr="00FD061D">
        <w:rPr>
          <w:rFonts w:ascii="Arial" w:hAnsi="Arial" w:cs="Arial"/>
          <w:i/>
          <w:sz w:val="20"/>
          <w:szCs w:val="20"/>
        </w:rPr>
        <w:t>U.S.</w:t>
      </w:r>
      <w:r w:rsidR="00A4209D" w:rsidRPr="00FD061D">
        <w:rPr>
          <w:rFonts w:ascii="Arial" w:hAnsi="Arial" w:cs="Arial"/>
          <w:i/>
          <w:sz w:val="20"/>
          <w:szCs w:val="20"/>
        </w:rPr>
        <w:t xml:space="preserve"> and foreign markets</w:t>
      </w:r>
      <w:r w:rsidR="00F05E92" w:rsidRPr="00FD061D">
        <w:rPr>
          <w:rFonts w:ascii="Arial" w:hAnsi="Arial" w:cs="Arial"/>
          <w:i/>
          <w:sz w:val="20"/>
          <w:szCs w:val="20"/>
        </w:rPr>
        <w:t xml:space="preserve">. </w:t>
      </w:r>
      <w:r w:rsidR="005B3FE1" w:rsidRPr="00FD061D">
        <w:rPr>
          <w:rFonts w:ascii="Arial" w:hAnsi="Arial" w:cs="Arial"/>
          <w:i/>
          <w:sz w:val="20"/>
          <w:szCs w:val="20"/>
        </w:rPr>
        <w:t xml:space="preserve">  Backgroun</w:t>
      </w:r>
      <w:r w:rsidR="00254DAA" w:rsidRPr="00FD061D">
        <w:rPr>
          <w:rFonts w:ascii="Arial" w:hAnsi="Arial" w:cs="Arial"/>
          <w:i/>
          <w:sz w:val="20"/>
          <w:szCs w:val="20"/>
        </w:rPr>
        <w:t>d</w:t>
      </w:r>
      <w:r w:rsidR="00A4209D" w:rsidRPr="00FD061D">
        <w:rPr>
          <w:rFonts w:ascii="Arial" w:hAnsi="Arial" w:cs="Arial"/>
          <w:i/>
          <w:sz w:val="20"/>
          <w:szCs w:val="20"/>
        </w:rPr>
        <w:t xml:space="preserve"> includes broad financial</w:t>
      </w:r>
      <w:r w:rsidR="00254DAA" w:rsidRPr="00FD061D">
        <w:rPr>
          <w:rFonts w:ascii="Arial" w:hAnsi="Arial" w:cs="Arial"/>
          <w:i/>
          <w:sz w:val="20"/>
          <w:szCs w:val="20"/>
        </w:rPr>
        <w:t xml:space="preserve"> and accounting </w:t>
      </w:r>
      <w:r w:rsidR="005F32D5" w:rsidRPr="00FD061D">
        <w:rPr>
          <w:rFonts w:ascii="Arial" w:hAnsi="Arial" w:cs="Arial"/>
          <w:i/>
          <w:sz w:val="20"/>
          <w:szCs w:val="20"/>
        </w:rPr>
        <w:t>reviews</w:t>
      </w:r>
      <w:r w:rsidR="005B3FE1" w:rsidRPr="00FD061D">
        <w:rPr>
          <w:rFonts w:ascii="Arial" w:hAnsi="Arial" w:cs="Arial"/>
          <w:i/>
          <w:sz w:val="20"/>
          <w:szCs w:val="20"/>
        </w:rPr>
        <w:t xml:space="preserve"> of </w:t>
      </w:r>
      <w:r w:rsidR="006E12AD">
        <w:rPr>
          <w:rFonts w:ascii="Arial" w:hAnsi="Arial" w:cs="Arial"/>
          <w:i/>
          <w:sz w:val="20"/>
          <w:szCs w:val="20"/>
        </w:rPr>
        <w:t>5</w:t>
      </w:r>
      <w:r w:rsidR="005B3FE1" w:rsidRPr="00FD061D">
        <w:rPr>
          <w:rFonts w:ascii="Arial" w:hAnsi="Arial" w:cs="Arial"/>
          <w:i/>
          <w:sz w:val="20"/>
          <w:szCs w:val="20"/>
        </w:rPr>
        <w:t>0</w:t>
      </w:r>
      <w:r w:rsidR="00F05E92" w:rsidRPr="00FD061D">
        <w:rPr>
          <w:rFonts w:ascii="Arial" w:hAnsi="Arial" w:cs="Arial"/>
          <w:i/>
          <w:sz w:val="20"/>
          <w:szCs w:val="20"/>
        </w:rPr>
        <w:t xml:space="preserve">+ </w:t>
      </w:r>
      <w:r w:rsidR="00052D94" w:rsidRPr="00FD061D">
        <w:rPr>
          <w:rFonts w:ascii="Arial" w:hAnsi="Arial" w:cs="Arial"/>
          <w:i/>
          <w:sz w:val="20"/>
          <w:szCs w:val="20"/>
        </w:rPr>
        <w:t>insurance companies</w:t>
      </w:r>
      <w:r w:rsidR="005B3FE1" w:rsidRPr="00FD061D">
        <w:rPr>
          <w:rFonts w:ascii="Arial" w:hAnsi="Arial" w:cs="Arial"/>
          <w:i/>
          <w:sz w:val="20"/>
          <w:szCs w:val="20"/>
        </w:rPr>
        <w:t xml:space="preserve"> to insure maximum efficiency and cost savings</w:t>
      </w:r>
      <w:r w:rsidR="00052D94" w:rsidRPr="00FD061D">
        <w:rPr>
          <w:rFonts w:ascii="Arial" w:hAnsi="Arial" w:cs="Arial"/>
          <w:i/>
          <w:sz w:val="20"/>
          <w:szCs w:val="20"/>
        </w:rPr>
        <w:t>.</w:t>
      </w:r>
      <w:r w:rsidR="005B3FE1" w:rsidRPr="00FD061D">
        <w:rPr>
          <w:rFonts w:ascii="Arial" w:hAnsi="Arial" w:cs="Arial"/>
          <w:i/>
          <w:sz w:val="20"/>
          <w:szCs w:val="20"/>
        </w:rPr>
        <w:t xml:space="preserve"> </w:t>
      </w:r>
      <w:r w:rsidR="005E469B" w:rsidRPr="00FD061D">
        <w:rPr>
          <w:rFonts w:ascii="Arial" w:hAnsi="Arial" w:cs="Arial"/>
          <w:i/>
          <w:sz w:val="20"/>
          <w:szCs w:val="20"/>
        </w:rPr>
        <w:t xml:space="preserve">  Have handled</w:t>
      </w:r>
      <w:r w:rsidR="00686B69" w:rsidRPr="00FD061D">
        <w:rPr>
          <w:rFonts w:ascii="Arial" w:hAnsi="Arial" w:cs="Arial"/>
          <w:i/>
          <w:sz w:val="20"/>
          <w:szCs w:val="20"/>
        </w:rPr>
        <w:t xml:space="preserve"> claims on </w:t>
      </w:r>
      <w:r w:rsidR="005E469B" w:rsidRPr="00FD061D">
        <w:rPr>
          <w:rFonts w:ascii="Arial" w:hAnsi="Arial" w:cs="Arial"/>
          <w:i/>
          <w:sz w:val="20"/>
          <w:szCs w:val="20"/>
        </w:rPr>
        <w:t xml:space="preserve">virtually every line of insurance from </w:t>
      </w:r>
      <w:r w:rsidR="00686B69" w:rsidRPr="00FD061D">
        <w:rPr>
          <w:rFonts w:ascii="Arial" w:hAnsi="Arial" w:cs="Arial"/>
          <w:i/>
          <w:sz w:val="20"/>
          <w:szCs w:val="20"/>
        </w:rPr>
        <w:t>a</w:t>
      </w:r>
      <w:r w:rsidR="005E469B" w:rsidRPr="00FD061D">
        <w:rPr>
          <w:rFonts w:ascii="Arial" w:hAnsi="Arial" w:cs="Arial"/>
          <w:i/>
          <w:sz w:val="20"/>
          <w:szCs w:val="20"/>
        </w:rPr>
        <w:t>uto collision to</w:t>
      </w:r>
      <w:r w:rsidR="00052D94" w:rsidRPr="00FD061D">
        <w:rPr>
          <w:rFonts w:ascii="Arial" w:hAnsi="Arial" w:cs="Arial"/>
          <w:i/>
          <w:sz w:val="20"/>
          <w:szCs w:val="20"/>
        </w:rPr>
        <w:t xml:space="preserve"> worker’s compensation to </w:t>
      </w:r>
      <w:r w:rsidR="00686B69" w:rsidRPr="00FD061D">
        <w:rPr>
          <w:rFonts w:ascii="Arial" w:hAnsi="Arial" w:cs="Arial"/>
          <w:i/>
          <w:sz w:val="20"/>
          <w:szCs w:val="20"/>
        </w:rPr>
        <w:t>excess</w:t>
      </w:r>
      <w:r w:rsidR="00052D94" w:rsidRPr="00FD061D">
        <w:rPr>
          <w:rFonts w:ascii="Arial" w:hAnsi="Arial" w:cs="Arial"/>
          <w:i/>
          <w:sz w:val="20"/>
          <w:szCs w:val="20"/>
        </w:rPr>
        <w:t xml:space="preserve"> &amp;</w:t>
      </w:r>
      <w:r w:rsidR="00686B69" w:rsidRPr="00FD061D">
        <w:rPr>
          <w:rFonts w:ascii="Arial" w:hAnsi="Arial" w:cs="Arial"/>
          <w:i/>
          <w:sz w:val="20"/>
          <w:szCs w:val="20"/>
        </w:rPr>
        <w:t xml:space="preserve"> surplus lines to foreign liability.</w:t>
      </w:r>
      <w:r w:rsidR="005B3FE1" w:rsidRPr="00FD061D">
        <w:rPr>
          <w:rFonts w:ascii="Arial" w:hAnsi="Arial" w:cs="Arial"/>
          <w:i/>
          <w:sz w:val="20"/>
          <w:szCs w:val="20"/>
        </w:rPr>
        <w:t xml:space="preserve"> Have a </w:t>
      </w:r>
      <w:proofErr w:type="gramStart"/>
      <w:r w:rsidR="005B3FE1" w:rsidRPr="00FD061D">
        <w:rPr>
          <w:rFonts w:ascii="Arial" w:hAnsi="Arial" w:cs="Arial"/>
          <w:i/>
          <w:sz w:val="20"/>
          <w:szCs w:val="20"/>
        </w:rPr>
        <w:t>Master’s</w:t>
      </w:r>
      <w:proofErr w:type="gramEnd"/>
      <w:r w:rsidR="005B3FE1" w:rsidRPr="00FD061D">
        <w:rPr>
          <w:rFonts w:ascii="Arial" w:hAnsi="Arial" w:cs="Arial"/>
          <w:i/>
          <w:sz w:val="20"/>
          <w:szCs w:val="20"/>
        </w:rPr>
        <w:t xml:space="preserve"> degree in Business and formal trainin</w:t>
      </w:r>
      <w:r w:rsidR="006E12AD">
        <w:rPr>
          <w:rFonts w:ascii="Arial" w:hAnsi="Arial" w:cs="Arial"/>
          <w:i/>
          <w:sz w:val="20"/>
          <w:szCs w:val="20"/>
        </w:rPr>
        <w:t>g (CPCU)</w:t>
      </w:r>
      <w:r w:rsidR="005B3FE1" w:rsidRPr="00FD061D">
        <w:rPr>
          <w:rFonts w:ascii="Arial" w:hAnsi="Arial" w:cs="Arial"/>
          <w:i/>
          <w:sz w:val="20"/>
          <w:szCs w:val="20"/>
        </w:rPr>
        <w:t xml:space="preserve"> in all aspects of insurance company operations from underwriting to loss control and risk management.  Additional capabilities include: Change Management, Risk Identification, Budgeting, Issues Management and Project Integrations</w:t>
      </w:r>
      <w:r w:rsidR="00A4209D" w:rsidRPr="00FD061D">
        <w:rPr>
          <w:rFonts w:ascii="Arial" w:hAnsi="Arial" w:cs="Arial"/>
          <w:i/>
          <w:sz w:val="20"/>
          <w:szCs w:val="20"/>
        </w:rPr>
        <w:t>.</w:t>
      </w:r>
      <w:r w:rsidR="005B3FE1" w:rsidRPr="00FD061D">
        <w:rPr>
          <w:rFonts w:ascii="Arial" w:hAnsi="Arial" w:cs="Arial"/>
          <w:i/>
          <w:sz w:val="20"/>
          <w:szCs w:val="20"/>
        </w:rPr>
        <w:tab/>
      </w:r>
    </w:p>
    <w:p w:rsidR="008B6779" w:rsidRPr="00FD061D" w:rsidRDefault="008B6779" w:rsidP="008B6779">
      <w:pPr>
        <w:tabs>
          <w:tab w:val="left" w:pos="6570"/>
        </w:tabs>
        <w:ind w:hanging="360"/>
        <w:rPr>
          <w:rFonts w:ascii="Arial" w:hAnsi="Arial" w:cs="Arial"/>
          <w:b/>
          <w:sz w:val="20"/>
          <w:szCs w:val="20"/>
          <w:u w:val="single"/>
        </w:rPr>
      </w:pPr>
    </w:p>
    <w:p w:rsidR="009D2E49" w:rsidRPr="00FD061D" w:rsidRDefault="007C3C66" w:rsidP="00E373A8">
      <w:pPr>
        <w:shd w:val="clear" w:color="auto" w:fill="D9D9D9" w:themeFill="background1" w:themeFillShade="D9"/>
        <w:tabs>
          <w:tab w:val="left" w:pos="6570"/>
        </w:tabs>
        <w:ind w:hanging="360"/>
        <w:rPr>
          <w:rFonts w:ascii="Arial" w:hAnsi="Arial" w:cs="Arial"/>
          <w:sz w:val="20"/>
          <w:szCs w:val="20"/>
        </w:rPr>
      </w:pPr>
      <w:r w:rsidRPr="00FD061D">
        <w:rPr>
          <w:rFonts w:ascii="Arial" w:hAnsi="Arial" w:cs="Arial"/>
          <w:b/>
          <w:sz w:val="20"/>
          <w:szCs w:val="20"/>
          <w:u w:val="single"/>
        </w:rPr>
        <w:t xml:space="preserve">Insurance </w:t>
      </w:r>
      <w:r w:rsidR="005B67D6" w:rsidRPr="00FD061D">
        <w:rPr>
          <w:rFonts w:ascii="Arial" w:hAnsi="Arial" w:cs="Arial"/>
          <w:b/>
          <w:sz w:val="20"/>
          <w:szCs w:val="20"/>
          <w:u w:val="single"/>
        </w:rPr>
        <w:t>Consultant</w:t>
      </w:r>
      <w:r w:rsidR="005B67D6" w:rsidRPr="00FD061D">
        <w:rPr>
          <w:rFonts w:ascii="Arial" w:hAnsi="Arial" w:cs="Arial"/>
          <w:b/>
          <w:sz w:val="20"/>
          <w:szCs w:val="20"/>
        </w:rPr>
        <w:t xml:space="preserve"> </w:t>
      </w:r>
      <w:r w:rsidR="005B67D6" w:rsidRPr="006E12AD">
        <w:rPr>
          <w:rFonts w:ascii="Arial" w:hAnsi="Arial" w:cs="Arial"/>
          <w:b/>
          <w:sz w:val="20"/>
          <w:szCs w:val="20"/>
        </w:rPr>
        <w:t>(</w:t>
      </w:r>
      <w:r w:rsidR="00052D94" w:rsidRPr="006E12AD">
        <w:rPr>
          <w:rFonts w:ascii="Arial" w:hAnsi="Arial" w:cs="Arial"/>
          <w:b/>
          <w:sz w:val="20"/>
          <w:szCs w:val="20"/>
        </w:rPr>
        <w:t>Owner)</w:t>
      </w:r>
      <w:r w:rsidR="009D2E49" w:rsidRPr="006E12A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4A18CD" w:rsidRDefault="00B0482D" w:rsidP="00E373A8">
      <w:pPr>
        <w:shd w:val="clear" w:color="auto" w:fill="D9D9D9" w:themeFill="background1" w:themeFillShade="D9"/>
        <w:tabs>
          <w:tab w:val="left" w:pos="6570"/>
        </w:tabs>
        <w:ind w:hanging="360"/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</w:pPr>
      <w:r w:rsidRPr="00FD061D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 xml:space="preserve">June </w:t>
      </w:r>
      <w:r w:rsidR="00F817AF" w:rsidRPr="00FD061D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>2009 to Present</w:t>
      </w:r>
      <w:r w:rsidR="00E373A8" w:rsidRPr="00FD061D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 xml:space="preserve">   </w:t>
      </w:r>
    </w:p>
    <w:p w:rsidR="00E373A8" w:rsidRPr="00FD061D" w:rsidRDefault="00E373A8" w:rsidP="00E373A8">
      <w:pPr>
        <w:shd w:val="clear" w:color="auto" w:fill="D9D9D9" w:themeFill="background1" w:themeFillShade="D9"/>
        <w:tabs>
          <w:tab w:val="left" w:pos="6570"/>
        </w:tabs>
        <w:ind w:hanging="360"/>
        <w:rPr>
          <w:rFonts w:ascii="Arial" w:hAnsi="Arial" w:cs="Arial"/>
          <w:b/>
          <w:sz w:val="20"/>
          <w:szCs w:val="20"/>
        </w:rPr>
      </w:pPr>
      <w:r w:rsidRPr="00FD061D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482BE5" w:rsidRPr="00FD061D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 xml:space="preserve">                      </w:t>
      </w:r>
      <w:r w:rsidR="00F817AF" w:rsidRPr="00FD061D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 xml:space="preserve">                     </w:t>
      </w:r>
    </w:p>
    <w:p w:rsidR="00813A5D" w:rsidRDefault="005007DB" w:rsidP="00813A5D">
      <w:pPr>
        <w:shd w:val="clear" w:color="auto" w:fill="FFFFFF" w:themeFill="background1"/>
        <w:tabs>
          <w:tab w:val="left" w:pos="6570"/>
        </w:tabs>
        <w:ind w:hanging="36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813A5D">
        <w:rPr>
          <w:rFonts w:ascii="Arial" w:hAnsi="Arial" w:cs="Arial"/>
          <w:b/>
          <w:i/>
          <w:sz w:val="20"/>
          <w:szCs w:val="20"/>
        </w:rPr>
        <w:t>Puget Sound Environmental Claim Consulting, Seattle WA</w:t>
      </w:r>
    </w:p>
    <w:p w:rsidR="005007DB" w:rsidRDefault="00E373A8" w:rsidP="005007DB">
      <w:pPr>
        <w:shd w:val="clear" w:color="auto" w:fill="FFFFFF" w:themeFill="background1"/>
        <w:tabs>
          <w:tab w:val="left" w:pos="6570"/>
        </w:tabs>
        <w:ind w:hanging="360"/>
        <w:rPr>
          <w:rFonts w:ascii="Arial" w:hAnsi="Arial" w:cs="Arial"/>
          <w:b/>
          <w:i/>
          <w:sz w:val="20"/>
          <w:szCs w:val="20"/>
        </w:rPr>
      </w:pPr>
      <w:r w:rsidRPr="00FD061D">
        <w:rPr>
          <w:rFonts w:ascii="Arial" w:hAnsi="Arial" w:cs="Arial"/>
          <w:b/>
          <w:sz w:val="20"/>
          <w:szCs w:val="20"/>
        </w:rPr>
        <w:t xml:space="preserve"> </w:t>
      </w:r>
      <w:r w:rsidR="005007DB">
        <w:rPr>
          <w:rFonts w:ascii="Arial" w:hAnsi="Arial" w:cs="Arial"/>
          <w:b/>
          <w:sz w:val="20"/>
          <w:szCs w:val="20"/>
        </w:rPr>
        <w:tab/>
      </w:r>
      <w:r w:rsidR="005007DB">
        <w:rPr>
          <w:rFonts w:ascii="Arial" w:hAnsi="Arial" w:cs="Arial"/>
          <w:b/>
          <w:i/>
          <w:sz w:val="20"/>
          <w:szCs w:val="20"/>
        </w:rPr>
        <w:t>Puget Sound Risk &amp; Insurance Consulting, Seattle WA</w:t>
      </w:r>
    </w:p>
    <w:p w:rsidR="00C756F5" w:rsidRDefault="005007DB" w:rsidP="009D2E49">
      <w:pPr>
        <w:shd w:val="clear" w:color="auto" w:fill="FFFFFF" w:themeFill="background1"/>
        <w:tabs>
          <w:tab w:val="left" w:pos="6570"/>
        </w:tabs>
        <w:ind w:hanging="36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="00E373A8" w:rsidRPr="004A18CD">
        <w:rPr>
          <w:rFonts w:ascii="Arial" w:hAnsi="Arial" w:cs="Arial"/>
          <w:b/>
          <w:i/>
          <w:sz w:val="20"/>
          <w:szCs w:val="20"/>
        </w:rPr>
        <w:t>P</w:t>
      </w:r>
      <w:r w:rsidR="00C756F5" w:rsidRPr="004A18CD">
        <w:rPr>
          <w:rFonts w:ascii="Arial" w:hAnsi="Arial" w:cs="Arial"/>
          <w:b/>
          <w:i/>
          <w:sz w:val="20"/>
          <w:szCs w:val="20"/>
        </w:rPr>
        <w:t xml:space="preserve">uget </w:t>
      </w:r>
      <w:r w:rsidR="00F05E92" w:rsidRPr="004A18CD">
        <w:rPr>
          <w:rFonts w:ascii="Arial" w:hAnsi="Arial" w:cs="Arial"/>
          <w:b/>
          <w:i/>
          <w:sz w:val="20"/>
          <w:szCs w:val="20"/>
        </w:rPr>
        <w:t xml:space="preserve">Sound </w:t>
      </w:r>
      <w:r w:rsidR="0034221F" w:rsidRPr="004A18CD">
        <w:rPr>
          <w:rFonts w:ascii="Arial" w:hAnsi="Arial" w:cs="Arial"/>
          <w:b/>
          <w:i/>
          <w:sz w:val="20"/>
          <w:szCs w:val="20"/>
        </w:rPr>
        <w:t>Claim</w:t>
      </w:r>
      <w:r w:rsidR="00A4209D" w:rsidRPr="004A18CD">
        <w:rPr>
          <w:rFonts w:ascii="Arial" w:hAnsi="Arial" w:cs="Arial"/>
          <w:b/>
          <w:i/>
          <w:sz w:val="20"/>
          <w:szCs w:val="20"/>
        </w:rPr>
        <w:t xml:space="preserve"> Consulting</w:t>
      </w:r>
      <w:r w:rsidR="003C6A3F" w:rsidRPr="004A18CD">
        <w:rPr>
          <w:rFonts w:ascii="Arial" w:hAnsi="Arial" w:cs="Arial"/>
          <w:b/>
          <w:i/>
          <w:sz w:val="20"/>
          <w:szCs w:val="20"/>
        </w:rPr>
        <w:t>, Seattle WA</w:t>
      </w:r>
    </w:p>
    <w:p w:rsidR="00E31096" w:rsidRPr="00FD061D" w:rsidRDefault="00EE2C9D" w:rsidP="005B0537">
      <w:pPr>
        <w:spacing w:after="80"/>
        <w:ind w:hanging="360"/>
        <w:rPr>
          <w:rFonts w:ascii="Arial" w:hAnsi="Arial" w:cs="Arial"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 xml:space="preserve">      </w:t>
      </w:r>
      <w:r w:rsidR="00466CB2">
        <w:rPr>
          <w:rFonts w:ascii="Arial" w:hAnsi="Arial" w:cs="Arial"/>
          <w:sz w:val="20"/>
          <w:szCs w:val="20"/>
        </w:rPr>
        <w:t xml:space="preserve">Ms. Leonhardi is the owner of a claim management service in the administration of complex insurance claims.  This service operates under three trade names:  Puget Sound </w:t>
      </w:r>
      <w:r w:rsidR="00813A5D">
        <w:rPr>
          <w:rFonts w:ascii="Arial" w:hAnsi="Arial" w:cs="Arial"/>
          <w:sz w:val="20"/>
          <w:szCs w:val="20"/>
        </w:rPr>
        <w:t>Environmental Claim Service (PSECC), Puget Sound Claim Consulting (PSCC) and Puget Sound Risk &amp; Insurance Consulting (PSRIC).  Each trade name represents a claim handling specialty:  PSECC – environmental and toxic torts; PSCC – insurance expert witness services and expert technical knowledge for general claim handling issues and, PSRIC – a full range of reinsurance services ranging from underlying claim auditing to treaty/facultative policy analysis in addition to work with excess and surplus lines carriers.</w:t>
      </w:r>
    </w:p>
    <w:p w:rsidR="00B439C3" w:rsidRPr="005007DB" w:rsidRDefault="00B439C3" w:rsidP="00BB3A10">
      <w:pPr>
        <w:ind w:hanging="360"/>
        <w:outlineLvl w:val="0"/>
        <w:rPr>
          <w:rFonts w:ascii="Arial" w:hAnsi="Arial" w:cs="Arial"/>
          <w:b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 xml:space="preserve">  </w:t>
      </w:r>
      <w:r w:rsidR="00285333">
        <w:rPr>
          <w:rFonts w:ascii="Arial" w:hAnsi="Arial" w:cs="Arial"/>
          <w:sz w:val="20"/>
          <w:szCs w:val="20"/>
        </w:rPr>
        <w:tab/>
      </w:r>
      <w:r w:rsidR="00813A5D" w:rsidRPr="005007DB">
        <w:rPr>
          <w:rFonts w:ascii="Arial" w:hAnsi="Arial" w:cs="Arial"/>
          <w:b/>
          <w:sz w:val="20"/>
          <w:szCs w:val="20"/>
        </w:rPr>
        <w:t xml:space="preserve">Types of </w:t>
      </w:r>
      <w:r w:rsidR="00E6693C" w:rsidRPr="005007DB">
        <w:rPr>
          <w:rFonts w:ascii="Arial" w:hAnsi="Arial" w:cs="Arial"/>
          <w:b/>
          <w:sz w:val="20"/>
          <w:szCs w:val="20"/>
        </w:rPr>
        <w:t>Services Provide</w:t>
      </w:r>
      <w:r w:rsidR="005007DB">
        <w:rPr>
          <w:rFonts w:ascii="Arial" w:hAnsi="Arial" w:cs="Arial"/>
          <w:b/>
          <w:sz w:val="20"/>
          <w:szCs w:val="20"/>
        </w:rPr>
        <w:t>d:</w:t>
      </w:r>
      <w:r w:rsidRPr="005007DB">
        <w:rPr>
          <w:rFonts w:ascii="Arial" w:hAnsi="Arial" w:cs="Arial"/>
          <w:b/>
          <w:sz w:val="20"/>
          <w:szCs w:val="20"/>
        </w:rPr>
        <w:tab/>
      </w:r>
    </w:p>
    <w:p w:rsidR="00E406B8" w:rsidRPr="00FD061D" w:rsidRDefault="00E66572" w:rsidP="00EE2C9D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>In</w:t>
      </w:r>
      <w:r w:rsidR="00FE4A67" w:rsidRPr="00FD061D">
        <w:rPr>
          <w:rFonts w:ascii="Arial" w:hAnsi="Arial" w:cs="Arial"/>
          <w:sz w:val="20"/>
          <w:szCs w:val="20"/>
        </w:rPr>
        <w:t>vestigat</w:t>
      </w:r>
      <w:r w:rsidRPr="00FD061D">
        <w:rPr>
          <w:rFonts w:ascii="Arial" w:hAnsi="Arial" w:cs="Arial"/>
          <w:sz w:val="20"/>
          <w:szCs w:val="20"/>
        </w:rPr>
        <w:t>ion</w:t>
      </w:r>
      <w:r w:rsidR="00CD5039" w:rsidRPr="00FD061D">
        <w:rPr>
          <w:rFonts w:ascii="Arial" w:hAnsi="Arial" w:cs="Arial"/>
          <w:sz w:val="20"/>
          <w:szCs w:val="20"/>
        </w:rPr>
        <w:t xml:space="preserve"> and handling</w:t>
      </w:r>
      <w:r w:rsidRPr="00FD061D">
        <w:rPr>
          <w:rFonts w:ascii="Arial" w:hAnsi="Arial" w:cs="Arial"/>
          <w:sz w:val="20"/>
          <w:szCs w:val="20"/>
        </w:rPr>
        <w:t xml:space="preserve"> of</w:t>
      </w:r>
      <w:r w:rsidR="00414FE1" w:rsidRPr="00FD061D">
        <w:rPr>
          <w:rFonts w:ascii="Arial" w:hAnsi="Arial" w:cs="Arial"/>
          <w:sz w:val="20"/>
          <w:szCs w:val="20"/>
        </w:rPr>
        <w:t xml:space="preserve"> multiple lines of</w:t>
      </w:r>
      <w:r w:rsidR="000971B4" w:rsidRPr="00FD061D">
        <w:rPr>
          <w:rFonts w:ascii="Arial" w:hAnsi="Arial" w:cs="Arial"/>
          <w:sz w:val="20"/>
          <w:szCs w:val="20"/>
        </w:rPr>
        <w:t xml:space="preserve"> insurance</w:t>
      </w:r>
      <w:r w:rsidR="00EE2C9D" w:rsidRPr="00FD061D">
        <w:rPr>
          <w:rFonts w:ascii="Arial" w:hAnsi="Arial" w:cs="Arial"/>
          <w:sz w:val="20"/>
          <w:szCs w:val="20"/>
        </w:rPr>
        <w:t xml:space="preserve"> </w:t>
      </w:r>
      <w:r w:rsidR="00E406B8" w:rsidRPr="00FD061D">
        <w:rPr>
          <w:rFonts w:ascii="Arial" w:hAnsi="Arial" w:cs="Arial"/>
          <w:sz w:val="20"/>
          <w:szCs w:val="20"/>
        </w:rPr>
        <w:t>claims</w:t>
      </w:r>
      <w:r w:rsidR="00B439C3" w:rsidRPr="00FD061D">
        <w:rPr>
          <w:rFonts w:ascii="Arial" w:hAnsi="Arial" w:cs="Arial"/>
          <w:sz w:val="20"/>
          <w:szCs w:val="20"/>
        </w:rPr>
        <w:t xml:space="preserve"> </w:t>
      </w:r>
      <w:r w:rsidR="00E406B8" w:rsidRPr="00FD061D">
        <w:rPr>
          <w:rFonts w:ascii="Arial" w:hAnsi="Arial" w:cs="Arial"/>
          <w:sz w:val="20"/>
          <w:szCs w:val="20"/>
        </w:rPr>
        <w:t>including:</w:t>
      </w:r>
    </w:p>
    <w:p w:rsidR="004C43CE" w:rsidRPr="00FD061D" w:rsidRDefault="004C43CE" w:rsidP="004C43CE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 xml:space="preserve">Accident </w:t>
      </w:r>
      <w:r w:rsidR="00BB3A10" w:rsidRPr="00FD061D">
        <w:rPr>
          <w:rFonts w:ascii="Arial" w:hAnsi="Arial" w:cs="Arial"/>
          <w:sz w:val="20"/>
          <w:szCs w:val="20"/>
        </w:rPr>
        <w:t>and</w:t>
      </w:r>
      <w:r w:rsidRPr="00FD061D">
        <w:rPr>
          <w:rFonts w:ascii="Arial" w:hAnsi="Arial" w:cs="Arial"/>
          <w:sz w:val="20"/>
          <w:szCs w:val="20"/>
        </w:rPr>
        <w:t xml:space="preserve"> Health;</w:t>
      </w:r>
      <w:r w:rsidR="00BB3A10" w:rsidRPr="00FD061D">
        <w:rPr>
          <w:rFonts w:ascii="Arial" w:hAnsi="Arial" w:cs="Arial"/>
          <w:sz w:val="20"/>
          <w:szCs w:val="20"/>
        </w:rPr>
        <w:t xml:space="preserve"> Accidental Death and Dismemberment</w:t>
      </w:r>
      <w:r w:rsidRPr="00FD061D">
        <w:rPr>
          <w:rFonts w:ascii="Arial" w:hAnsi="Arial" w:cs="Arial"/>
          <w:sz w:val="20"/>
          <w:szCs w:val="20"/>
        </w:rPr>
        <w:t xml:space="preserve"> </w:t>
      </w:r>
    </w:p>
    <w:p w:rsidR="007C3C66" w:rsidRPr="00FD061D" w:rsidRDefault="004C43CE" w:rsidP="00E406B8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 xml:space="preserve">Auto (First party and </w:t>
      </w:r>
      <w:r w:rsidR="008B6779" w:rsidRPr="00FD061D">
        <w:rPr>
          <w:rFonts w:ascii="Arial" w:hAnsi="Arial" w:cs="Arial"/>
          <w:sz w:val="20"/>
          <w:szCs w:val="20"/>
        </w:rPr>
        <w:t>Liability)</w:t>
      </w:r>
    </w:p>
    <w:p w:rsidR="00E406B8" w:rsidRPr="00FD061D" w:rsidRDefault="00E406B8" w:rsidP="00E406B8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 xml:space="preserve">Commercial Property </w:t>
      </w:r>
      <w:r w:rsidR="00BB3A10" w:rsidRPr="00FD061D">
        <w:rPr>
          <w:rFonts w:ascii="Arial" w:hAnsi="Arial" w:cs="Arial"/>
          <w:sz w:val="20"/>
          <w:szCs w:val="20"/>
        </w:rPr>
        <w:t>and</w:t>
      </w:r>
      <w:r w:rsidR="001A4C7B" w:rsidRPr="00FD061D">
        <w:rPr>
          <w:rFonts w:ascii="Arial" w:hAnsi="Arial" w:cs="Arial"/>
          <w:sz w:val="20"/>
          <w:szCs w:val="20"/>
        </w:rPr>
        <w:t xml:space="preserve"> (General)</w:t>
      </w:r>
      <w:r w:rsidRPr="00FD061D">
        <w:rPr>
          <w:rFonts w:ascii="Arial" w:hAnsi="Arial" w:cs="Arial"/>
          <w:sz w:val="20"/>
          <w:szCs w:val="20"/>
        </w:rPr>
        <w:t xml:space="preserve"> Liability</w:t>
      </w:r>
      <w:r w:rsidR="003C6A3F" w:rsidRPr="00FD061D">
        <w:rPr>
          <w:rFonts w:ascii="Arial" w:hAnsi="Arial" w:cs="Arial"/>
          <w:sz w:val="20"/>
          <w:szCs w:val="20"/>
        </w:rPr>
        <w:t xml:space="preserve"> (including excess </w:t>
      </w:r>
      <w:r w:rsidR="00BB3A10" w:rsidRPr="00FD061D">
        <w:rPr>
          <w:rFonts w:ascii="Arial" w:hAnsi="Arial" w:cs="Arial"/>
          <w:sz w:val="20"/>
          <w:szCs w:val="20"/>
        </w:rPr>
        <w:t>and</w:t>
      </w:r>
      <w:r w:rsidR="003C6A3F" w:rsidRPr="00FD061D">
        <w:rPr>
          <w:rFonts w:ascii="Arial" w:hAnsi="Arial" w:cs="Arial"/>
          <w:sz w:val="20"/>
          <w:szCs w:val="20"/>
        </w:rPr>
        <w:t xml:space="preserve"> umbrella coverage)</w:t>
      </w:r>
    </w:p>
    <w:p w:rsidR="007C3C66" w:rsidRPr="00FD061D" w:rsidRDefault="00F05E92" w:rsidP="00E406B8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>Directors</w:t>
      </w:r>
      <w:r w:rsidR="007C3C66" w:rsidRPr="00FD061D">
        <w:rPr>
          <w:rFonts w:ascii="Arial" w:hAnsi="Arial" w:cs="Arial"/>
          <w:sz w:val="20"/>
          <w:szCs w:val="20"/>
        </w:rPr>
        <w:t xml:space="preserve"> </w:t>
      </w:r>
      <w:r w:rsidR="00416121" w:rsidRPr="00FD061D">
        <w:rPr>
          <w:rFonts w:ascii="Arial" w:hAnsi="Arial" w:cs="Arial"/>
          <w:sz w:val="20"/>
          <w:szCs w:val="20"/>
        </w:rPr>
        <w:t>and</w:t>
      </w:r>
      <w:r w:rsidR="007C3C66" w:rsidRPr="00FD061D">
        <w:rPr>
          <w:rFonts w:ascii="Arial" w:hAnsi="Arial" w:cs="Arial"/>
          <w:sz w:val="20"/>
          <w:szCs w:val="20"/>
        </w:rPr>
        <w:t xml:space="preserve"> Officers, Errors </w:t>
      </w:r>
      <w:r w:rsidR="00416121" w:rsidRPr="00FD061D">
        <w:rPr>
          <w:rFonts w:ascii="Arial" w:hAnsi="Arial" w:cs="Arial"/>
          <w:sz w:val="20"/>
          <w:szCs w:val="20"/>
        </w:rPr>
        <w:t>and</w:t>
      </w:r>
      <w:r w:rsidR="007C3C66" w:rsidRPr="00FD061D">
        <w:rPr>
          <w:rFonts w:ascii="Arial" w:hAnsi="Arial" w:cs="Arial"/>
          <w:sz w:val="20"/>
          <w:szCs w:val="20"/>
        </w:rPr>
        <w:t xml:space="preserve"> Omissions, Professional Liability</w:t>
      </w:r>
    </w:p>
    <w:p w:rsidR="007C3C66" w:rsidRPr="00FD061D" w:rsidRDefault="007C3C66" w:rsidP="00AE76FF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>Inland Marine, Bond</w:t>
      </w:r>
      <w:r w:rsidR="00416121" w:rsidRPr="00FD061D">
        <w:rPr>
          <w:rFonts w:ascii="Arial" w:hAnsi="Arial" w:cs="Arial"/>
          <w:sz w:val="20"/>
          <w:szCs w:val="20"/>
        </w:rPr>
        <w:t xml:space="preserve"> and</w:t>
      </w:r>
      <w:r w:rsidRPr="00FD061D">
        <w:rPr>
          <w:rFonts w:ascii="Arial" w:hAnsi="Arial" w:cs="Arial"/>
          <w:sz w:val="20"/>
          <w:szCs w:val="20"/>
        </w:rPr>
        <w:t xml:space="preserve"> Surety</w:t>
      </w:r>
    </w:p>
    <w:p w:rsidR="003C6A3F" w:rsidRPr="00FD061D" w:rsidRDefault="003C6A3F" w:rsidP="00676946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 xml:space="preserve">Personal Property </w:t>
      </w:r>
      <w:r w:rsidR="00BB3A10" w:rsidRPr="00FD061D">
        <w:rPr>
          <w:rFonts w:ascii="Arial" w:hAnsi="Arial" w:cs="Arial"/>
          <w:sz w:val="20"/>
          <w:szCs w:val="20"/>
        </w:rPr>
        <w:t>and</w:t>
      </w:r>
      <w:r w:rsidR="001A4C7B" w:rsidRPr="00FD061D">
        <w:rPr>
          <w:rFonts w:ascii="Arial" w:hAnsi="Arial" w:cs="Arial"/>
          <w:sz w:val="20"/>
          <w:szCs w:val="20"/>
        </w:rPr>
        <w:t xml:space="preserve"> (General)</w:t>
      </w:r>
      <w:r w:rsidRPr="00FD061D">
        <w:rPr>
          <w:rFonts w:ascii="Arial" w:hAnsi="Arial" w:cs="Arial"/>
          <w:sz w:val="20"/>
          <w:szCs w:val="20"/>
        </w:rPr>
        <w:t xml:space="preserve"> Liability (including excess </w:t>
      </w:r>
      <w:r w:rsidR="00BB3A10" w:rsidRPr="00FD061D">
        <w:rPr>
          <w:rFonts w:ascii="Arial" w:hAnsi="Arial" w:cs="Arial"/>
          <w:sz w:val="20"/>
          <w:szCs w:val="20"/>
        </w:rPr>
        <w:t>and</w:t>
      </w:r>
      <w:r w:rsidRPr="00FD061D">
        <w:rPr>
          <w:rFonts w:ascii="Arial" w:hAnsi="Arial" w:cs="Arial"/>
          <w:sz w:val="20"/>
          <w:szCs w:val="20"/>
        </w:rPr>
        <w:t xml:space="preserve"> umbrella coverage</w:t>
      </w:r>
      <w:r w:rsidR="00F66FE8" w:rsidRPr="00FD061D">
        <w:rPr>
          <w:rFonts w:ascii="Arial" w:hAnsi="Arial" w:cs="Arial"/>
          <w:sz w:val="20"/>
          <w:szCs w:val="20"/>
        </w:rPr>
        <w:t>)</w:t>
      </w:r>
    </w:p>
    <w:p w:rsidR="003E3E07" w:rsidRPr="00FD061D" w:rsidRDefault="003E3E07" w:rsidP="00676946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 xml:space="preserve">Worker’s Compensation </w:t>
      </w:r>
    </w:p>
    <w:p w:rsidR="00AE76FF" w:rsidRPr="00FD061D" w:rsidRDefault="00EA679A" w:rsidP="00676946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>Provid</w:t>
      </w:r>
      <w:r w:rsidR="00813A5D">
        <w:rPr>
          <w:rFonts w:ascii="Arial" w:hAnsi="Arial" w:cs="Arial"/>
          <w:sz w:val="20"/>
          <w:szCs w:val="20"/>
        </w:rPr>
        <w:t>ing</w:t>
      </w:r>
      <w:r w:rsidR="00414FE1" w:rsidRPr="00FD061D">
        <w:rPr>
          <w:rFonts w:ascii="Arial" w:hAnsi="Arial" w:cs="Arial"/>
          <w:sz w:val="20"/>
          <w:szCs w:val="20"/>
        </w:rPr>
        <w:t xml:space="preserve"> </w:t>
      </w:r>
      <w:r w:rsidR="00E66572" w:rsidRPr="00FD061D">
        <w:rPr>
          <w:rFonts w:ascii="Arial" w:hAnsi="Arial" w:cs="Arial"/>
          <w:sz w:val="20"/>
          <w:szCs w:val="20"/>
        </w:rPr>
        <w:t xml:space="preserve">national </w:t>
      </w:r>
      <w:r w:rsidR="00414FE1" w:rsidRPr="00FD061D">
        <w:rPr>
          <w:rFonts w:ascii="Arial" w:hAnsi="Arial" w:cs="Arial"/>
          <w:sz w:val="20"/>
          <w:szCs w:val="20"/>
        </w:rPr>
        <w:t>client</w:t>
      </w:r>
      <w:r w:rsidR="008B6779" w:rsidRPr="00FD061D">
        <w:rPr>
          <w:rFonts w:ascii="Arial" w:hAnsi="Arial" w:cs="Arial"/>
          <w:sz w:val="20"/>
          <w:szCs w:val="20"/>
        </w:rPr>
        <w:t>(s)</w:t>
      </w:r>
      <w:r w:rsidR="00414FE1" w:rsidRPr="00FD061D">
        <w:rPr>
          <w:rFonts w:ascii="Arial" w:hAnsi="Arial" w:cs="Arial"/>
          <w:sz w:val="20"/>
          <w:szCs w:val="20"/>
        </w:rPr>
        <w:t xml:space="preserve"> with</w:t>
      </w:r>
      <w:r w:rsidR="00416121" w:rsidRPr="00FD061D">
        <w:rPr>
          <w:rFonts w:ascii="Arial" w:hAnsi="Arial" w:cs="Arial"/>
          <w:sz w:val="20"/>
          <w:szCs w:val="20"/>
        </w:rPr>
        <w:t xml:space="preserve"> a</w:t>
      </w:r>
      <w:r w:rsidR="004C43CE" w:rsidRPr="00FD061D">
        <w:rPr>
          <w:rFonts w:ascii="Arial" w:hAnsi="Arial" w:cs="Arial"/>
          <w:sz w:val="20"/>
          <w:szCs w:val="20"/>
        </w:rPr>
        <w:t>dvanced</w:t>
      </w:r>
      <w:r w:rsidR="00414FE1" w:rsidRPr="00FD061D">
        <w:rPr>
          <w:rFonts w:ascii="Arial" w:hAnsi="Arial" w:cs="Arial"/>
          <w:sz w:val="20"/>
          <w:szCs w:val="20"/>
        </w:rPr>
        <w:t xml:space="preserve"> reinsurance accounting</w:t>
      </w:r>
      <w:r w:rsidR="004C43CE" w:rsidRPr="00FD061D">
        <w:rPr>
          <w:rFonts w:ascii="Arial" w:hAnsi="Arial" w:cs="Arial"/>
          <w:sz w:val="20"/>
          <w:szCs w:val="20"/>
        </w:rPr>
        <w:t xml:space="preserve"> auditing expertise </w:t>
      </w:r>
      <w:r w:rsidR="00943D67" w:rsidRPr="00FD061D">
        <w:rPr>
          <w:rFonts w:ascii="Arial" w:hAnsi="Arial" w:cs="Arial"/>
          <w:sz w:val="20"/>
          <w:szCs w:val="20"/>
        </w:rPr>
        <w:t>for</w:t>
      </w:r>
      <w:r w:rsidR="00E66572" w:rsidRPr="00FD061D">
        <w:rPr>
          <w:rFonts w:ascii="Arial" w:hAnsi="Arial" w:cs="Arial"/>
          <w:sz w:val="20"/>
          <w:szCs w:val="20"/>
        </w:rPr>
        <w:t xml:space="preserve"> claim-specific</w:t>
      </w:r>
      <w:r w:rsidR="004C43CE" w:rsidRPr="00FD061D">
        <w:rPr>
          <w:rFonts w:ascii="Arial" w:hAnsi="Arial" w:cs="Arial"/>
          <w:sz w:val="20"/>
          <w:szCs w:val="20"/>
        </w:rPr>
        <w:t xml:space="preserve"> financial </w:t>
      </w:r>
      <w:r w:rsidR="008B6779" w:rsidRPr="00FD061D">
        <w:rPr>
          <w:rFonts w:ascii="Arial" w:hAnsi="Arial" w:cs="Arial"/>
          <w:sz w:val="20"/>
          <w:szCs w:val="20"/>
        </w:rPr>
        <w:t>reviews, including</w:t>
      </w:r>
      <w:r w:rsidR="00E66572" w:rsidRPr="00FD061D">
        <w:rPr>
          <w:rFonts w:ascii="Arial" w:hAnsi="Arial" w:cs="Arial"/>
          <w:sz w:val="20"/>
          <w:szCs w:val="20"/>
        </w:rPr>
        <w:t xml:space="preserve"> multiple system and procedural changes</w:t>
      </w:r>
    </w:p>
    <w:p w:rsidR="00AE76FF" w:rsidRPr="00FD061D" w:rsidRDefault="00813A5D" w:rsidP="005B0537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Vetting</w:t>
      </w:r>
      <w:r w:rsidR="00E572AC">
        <w:rPr>
          <w:rFonts w:ascii="Arial" w:hAnsi="Arial" w:cs="Arial"/>
          <w:sz w:val="20"/>
          <w:szCs w:val="20"/>
        </w:rPr>
        <w:t xml:space="preserve"> in over </w:t>
      </w:r>
      <w:r w:rsidR="00216A8B">
        <w:rPr>
          <w:rFonts w:ascii="Arial" w:hAnsi="Arial" w:cs="Arial"/>
          <w:sz w:val="20"/>
          <w:szCs w:val="20"/>
        </w:rPr>
        <w:t>60</w:t>
      </w:r>
      <w:r w:rsidR="006F3052">
        <w:rPr>
          <w:rFonts w:ascii="Arial" w:hAnsi="Arial" w:cs="Arial"/>
          <w:sz w:val="20"/>
          <w:szCs w:val="20"/>
        </w:rPr>
        <w:t xml:space="preserve"> cases</w:t>
      </w:r>
      <w:r w:rsidR="008B6779" w:rsidRPr="00FD061D">
        <w:rPr>
          <w:rFonts w:ascii="Arial" w:hAnsi="Arial" w:cs="Arial"/>
          <w:sz w:val="20"/>
          <w:szCs w:val="20"/>
        </w:rPr>
        <w:t xml:space="preserve"> </w:t>
      </w:r>
      <w:r w:rsidR="00F12BBC" w:rsidRPr="00FD061D">
        <w:rPr>
          <w:rFonts w:ascii="Arial" w:hAnsi="Arial" w:cs="Arial"/>
          <w:sz w:val="20"/>
          <w:szCs w:val="20"/>
        </w:rPr>
        <w:t>in both State and Federal Court</w:t>
      </w:r>
      <w:r w:rsidR="00416121" w:rsidRPr="00FD061D">
        <w:rPr>
          <w:rFonts w:ascii="Arial" w:hAnsi="Arial" w:cs="Arial"/>
          <w:sz w:val="20"/>
          <w:szCs w:val="20"/>
        </w:rPr>
        <w:t xml:space="preserve"> as a Claim Handling and Bad Faith Insurance Expert, providing written and oral tes</w:t>
      </w:r>
      <w:r w:rsidR="00E6693C" w:rsidRPr="00FD061D">
        <w:rPr>
          <w:rFonts w:ascii="Arial" w:hAnsi="Arial" w:cs="Arial"/>
          <w:sz w:val="20"/>
          <w:szCs w:val="20"/>
        </w:rPr>
        <w:t>timony on claim handling issues</w:t>
      </w:r>
    </w:p>
    <w:p w:rsidR="003E3E07" w:rsidRPr="00FD061D" w:rsidRDefault="00285333" w:rsidP="005B0537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Construct</w:t>
      </w:r>
      <w:r w:rsidR="00813A5D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</w:t>
      </w:r>
      <w:r w:rsidR="00943D67" w:rsidRPr="00FD061D">
        <w:rPr>
          <w:rFonts w:ascii="Arial" w:hAnsi="Arial" w:cs="Arial"/>
          <w:sz w:val="20"/>
          <w:szCs w:val="20"/>
        </w:rPr>
        <w:t>major Rei</w:t>
      </w:r>
      <w:r w:rsidR="00416121" w:rsidRPr="00FD061D">
        <w:rPr>
          <w:rFonts w:ascii="Arial" w:hAnsi="Arial" w:cs="Arial"/>
          <w:sz w:val="20"/>
          <w:szCs w:val="20"/>
        </w:rPr>
        <w:t>nsurance</w:t>
      </w:r>
      <w:r w:rsidR="0070483D" w:rsidRPr="00FD061D">
        <w:rPr>
          <w:rFonts w:ascii="Arial" w:hAnsi="Arial" w:cs="Arial"/>
          <w:sz w:val="20"/>
          <w:szCs w:val="20"/>
        </w:rPr>
        <w:t xml:space="preserve"> L</w:t>
      </w:r>
      <w:r w:rsidR="00B160A8" w:rsidRPr="00FD061D">
        <w:rPr>
          <w:rFonts w:ascii="Arial" w:hAnsi="Arial" w:cs="Arial"/>
          <w:sz w:val="20"/>
          <w:szCs w:val="20"/>
        </w:rPr>
        <w:t>eakage</w:t>
      </w:r>
      <w:r w:rsidR="00943D67" w:rsidRPr="00FD061D">
        <w:rPr>
          <w:rFonts w:ascii="Arial" w:hAnsi="Arial" w:cs="Arial"/>
          <w:sz w:val="20"/>
          <w:szCs w:val="20"/>
        </w:rPr>
        <w:t xml:space="preserve"> </w:t>
      </w:r>
      <w:r w:rsidR="008B6779" w:rsidRPr="00FD061D">
        <w:rPr>
          <w:rFonts w:ascii="Arial" w:hAnsi="Arial" w:cs="Arial"/>
          <w:sz w:val="20"/>
          <w:szCs w:val="20"/>
        </w:rPr>
        <w:t>project for</w:t>
      </w:r>
      <w:r w:rsidR="00E66572" w:rsidRPr="00FD061D">
        <w:rPr>
          <w:rFonts w:ascii="Arial" w:hAnsi="Arial" w:cs="Arial"/>
          <w:sz w:val="20"/>
          <w:szCs w:val="20"/>
        </w:rPr>
        <w:t xml:space="preserve"> a major national insurer </w:t>
      </w:r>
      <w:r w:rsidR="00B160A8" w:rsidRPr="00FD061D">
        <w:rPr>
          <w:rFonts w:ascii="Arial" w:hAnsi="Arial" w:cs="Arial"/>
          <w:sz w:val="20"/>
          <w:szCs w:val="20"/>
        </w:rPr>
        <w:t>to</w:t>
      </w:r>
      <w:r w:rsidR="00943D67" w:rsidRPr="00FD061D">
        <w:rPr>
          <w:rFonts w:ascii="Arial" w:hAnsi="Arial" w:cs="Arial"/>
          <w:sz w:val="20"/>
          <w:szCs w:val="20"/>
        </w:rPr>
        <w:t xml:space="preserve"> review and anal</w:t>
      </w:r>
      <w:r w:rsidR="00B160A8" w:rsidRPr="00FD061D">
        <w:rPr>
          <w:rFonts w:ascii="Arial" w:hAnsi="Arial" w:cs="Arial"/>
          <w:sz w:val="20"/>
          <w:szCs w:val="20"/>
        </w:rPr>
        <w:t>yze</w:t>
      </w:r>
      <w:r w:rsidR="00943D67" w:rsidRPr="00FD061D">
        <w:rPr>
          <w:rFonts w:ascii="Arial" w:hAnsi="Arial" w:cs="Arial"/>
          <w:sz w:val="20"/>
          <w:szCs w:val="20"/>
        </w:rPr>
        <w:t xml:space="preserve"> recoverable funds from outside sources resulting in </w:t>
      </w:r>
      <w:r w:rsidR="005F32D5" w:rsidRPr="00FD061D">
        <w:rPr>
          <w:rFonts w:ascii="Arial" w:hAnsi="Arial" w:cs="Arial"/>
          <w:sz w:val="20"/>
          <w:szCs w:val="20"/>
        </w:rPr>
        <w:t>$</w:t>
      </w:r>
      <w:r w:rsidR="00F12BBC" w:rsidRPr="00FD061D">
        <w:rPr>
          <w:rFonts w:ascii="Arial" w:hAnsi="Arial" w:cs="Arial"/>
          <w:sz w:val="20"/>
          <w:szCs w:val="20"/>
        </w:rPr>
        <w:t>2.1</w:t>
      </w:r>
      <w:r w:rsidR="00943D67" w:rsidRPr="00FD061D">
        <w:rPr>
          <w:rFonts w:ascii="Arial" w:hAnsi="Arial" w:cs="Arial"/>
          <w:sz w:val="20"/>
          <w:szCs w:val="20"/>
        </w:rPr>
        <w:t xml:space="preserve"> million </w:t>
      </w:r>
      <w:r w:rsidR="008B6779" w:rsidRPr="00FD061D">
        <w:rPr>
          <w:rFonts w:ascii="Arial" w:hAnsi="Arial" w:cs="Arial"/>
          <w:sz w:val="20"/>
          <w:szCs w:val="20"/>
        </w:rPr>
        <w:t>dollars’</w:t>
      </w:r>
      <w:r w:rsidR="00943D67" w:rsidRPr="00FD061D">
        <w:rPr>
          <w:rFonts w:ascii="Arial" w:hAnsi="Arial" w:cs="Arial"/>
          <w:sz w:val="20"/>
          <w:szCs w:val="20"/>
        </w:rPr>
        <w:t xml:space="preserve"> recovery </w:t>
      </w:r>
    </w:p>
    <w:p w:rsidR="004C43CE" w:rsidRPr="00FD061D" w:rsidRDefault="00EA679A" w:rsidP="005B0537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>Provid</w:t>
      </w:r>
      <w:r w:rsidR="00813A5D">
        <w:rPr>
          <w:rFonts w:ascii="Arial" w:hAnsi="Arial" w:cs="Arial"/>
          <w:sz w:val="20"/>
          <w:szCs w:val="20"/>
        </w:rPr>
        <w:t>ing</w:t>
      </w:r>
      <w:r w:rsidR="00285333">
        <w:rPr>
          <w:rFonts w:ascii="Arial" w:hAnsi="Arial" w:cs="Arial"/>
          <w:sz w:val="20"/>
          <w:szCs w:val="20"/>
        </w:rPr>
        <w:t xml:space="preserve"> </w:t>
      </w:r>
      <w:r w:rsidRPr="00FD061D">
        <w:rPr>
          <w:rFonts w:ascii="Arial" w:hAnsi="Arial" w:cs="Arial"/>
          <w:sz w:val="20"/>
          <w:szCs w:val="20"/>
        </w:rPr>
        <w:t>review</w:t>
      </w:r>
      <w:r w:rsidR="00285333">
        <w:rPr>
          <w:rFonts w:ascii="Arial" w:hAnsi="Arial" w:cs="Arial"/>
          <w:sz w:val="20"/>
          <w:szCs w:val="20"/>
        </w:rPr>
        <w:t>s</w:t>
      </w:r>
      <w:r w:rsidRPr="00FD061D">
        <w:rPr>
          <w:rFonts w:ascii="Arial" w:hAnsi="Arial" w:cs="Arial"/>
          <w:sz w:val="20"/>
          <w:szCs w:val="20"/>
        </w:rPr>
        <w:t xml:space="preserve"> of</w:t>
      </w:r>
      <w:r w:rsidR="00E66572" w:rsidRPr="00FD061D">
        <w:rPr>
          <w:rFonts w:ascii="Arial" w:hAnsi="Arial" w:cs="Arial"/>
          <w:sz w:val="20"/>
          <w:szCs w:val="20"/>
        </w:rPr>
        <w:t xml:space="preserve"> local</w:t>
      </w:r>
      <w:r w:rsidR="00254DAA" w:rsidRPr="00FD061D">
        <w:rPr>
          <w:rFonts w:ascii="Arial" w:hAnsi="Arial" w:cs="Arial"/>
          <w:sz w:val="20"/>
          <w:szCs w:val="20"/>
        </w:rPr>
        <w:t xml:space="preserve"> private</w:t>
      </w:r>
      <w:r w:rsidRPr="00FD061D">
        <w:rPr>
          <w:rFonts w:ascii="Arial" w:hAnsi="Arial" w:cs="Arial"/>
          <w:sz w:val="20"/>
          <w:szCs w:val="20"/>
        </w:rPr>
        <w:t xml:space="preserve"> client insurance programs in conjunction with business risk and risk management, including suggestions for change and implementation</w:t>
      </w:r>
      <w:r w:rsidR="00520B04" w:rsidRPr="00FD061D">
        <w:rPr>
          <w:rFonts w:ascii="Arial" w:hAnsi="Arial" w:cs="Arial"/>
          <w:sz w:val="20"/>
          <w:szCs w:val="20"/>
        </w:rPr>
        <w:t xml:space="preserve"> including premium negotiations</w:t>
      </w:r>
    </w:p>
    <w:p w:rsidR="0061119B" w:rsidRPr="00FD061D" w:rsidRDefault="00EA679A" w:rsidP="005B0537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lastRenderedPageBreak/>
        <w:t>P</w:t>
      </w:r>
      <w:r w:rsidR="00416121" w:rsidRPr="00FD061D">
        <w:rPr>
          <w:rFonts w:ascii="Arial" w:hAnsi="Arial" w:cs="Arial"/>
          <w:sz w:val="20"/>
          <w:szCs w:val="20"/>
        </w:rPr>
        <w:t>rovid</w:t>
      </w:r>
      <w:r w:rsidR="00813A5D">
        <w:rPr>
          <w:rFonts w:ascii="Arial" w:hAnsi="Arial" w:cs="Arial"/>
          <w:sz w:val="20"/>
          <w:szCs w:val="20"/>
        </w:rPr>
        <w:t>ing</w:t>
      </w:r>
      <w:r w:rsidR="00416121" w:rsidRPr="00FD061D">
        <w:rPr>
          <w:rFonts w:ascii="Arial" w:hAnsi="Arial" w:cs="Arial"/>
          <w:sz w:val="20"/>
          <w:szCs w:val="20"/>
        </w:rPr>
        <w:t xml:space="preserve"> client</w:t>
      </w:r>
      <w:r w:rsidR="00E6693C" w:rsidRPr="00FD061D">
        <w:rPr>
          <w:rFonts w:ascii="Arial" w:hAnsi="Arial" w:cs="Arial"/>
          <w:sz w:val="20"/>
          <w:szCs w:val="20"/>
        </w:rPr>
        <w:t>s</w:t>
      </w:r>
      <w:r w:rsidR="00416121" w:rsidRPr="00FD061D">
        <w:rPr>
          <w:rFonts w:ascii="Arial" w:hAnsi="Arial" w:cs="Arial"/>
          <w:sz w:val="20"/>
          <w:szCs w:val="20"/>
        </w:rPr>
        <w:t xml:space="preserve"> with </w:t>
      </w:r>
      <w:r w:rsidR="0061119B" w:rsidRPr="00FD061D">
        <w:rPr>
          <w:rFonts w:ascii="Arial" w:hAnsi="Arial" w:cs="Arial"/>
          <w:sz w:val="20"/>
          <w:szCs w:val="20"/>
        </w:rPr>
        <w:t>Worker’s Compensation file review, monitoring, risk and reserve evaluations</w:t>
      </w:r>
      <w:r w:rsidR="005F32D5" w:rsidRPr="00FD061D">
        <w:rPr>
          <w:rFonts w:ascii="Arial" w:hAnsi="Arial" w:cs="Arial"/>
          <w:sz w:val="20"/>
          <w:szCs w:val="20"/>
        </w:rPr>
        <w:t>, including updated reinsurance reporting</w:t>
      </w:r>
    </w:p>
    <w:p w:rsidR="00E6693C" w:rsidRDefault="00EA679A" w:rsidP="00E6693C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>Involve</w:t>
      </w:r>
      <w:r w:rsidR="00813A5D">
        <w:rPr>
          <w:rFonts w:ascii="Arial" w:hAnsi="Arial" w:cs="Arial"/>
          <w:sz w:val="20"/>
          <w:szCs w:val="20"/>
        </w:rPr>
        <w:t>ment</w:t>
      </w:r>
      <w:r w:rsidRPr="00FD061D">
        <w:rPr>
          <w:rFonts w:ascii="Arial" w:hAnsi="Arial" w:cs="Arial"/>
          <w:sz w:val="20"/>
          <w:szCs w:val="20"/>
        </w:rPr>
        <w:t xml:space="preserve"> in transition management of various</w:t>
      </w:r>
      <w:r w:rsidR="00E66572" w:rsidRPr="00FD061D">
        <w:rPr>
          <w:rFonts w:ascii="Arial" w:hAnsi="Arial" w:cs="Arial"/>
          <w:sz w:val="20"/>
          <w:szCs w:val="20"/>
        </w:rPr>
        <w:t xml:space="preserve"> national</w:t>
      </w:r>
      <w:r w:rsidRPr="00FD061D">
        <w:rPr>
          <w:rFonts w:ascii="Arial" w:hAnsi="Arial" w:cs="Arial"/>
          <w:sz w:val="20"/>
          <w:szCs w:val="20"/>
        </w:rPr>
        <w:t xml:space="preserve"> corporate business units to different venues</w:t>
      </w:r>
      <w:r w:rsidR="00A822A0" w:rsidRPr="00FD061D">
        <w:rPr>
          <w:rFonts w:ascii="Arial" w:hAnsi="Arial" w:cs="Arial"/>
          <w:sz w:val="20"/>
          <w:szCs w:val="20"/>
        </w:rPr>
        <w:t xml:space="preserve"> across the country</w:t>
      </w:r>
      <w:r w:rsidR="005F32D5" w:rsidRPr="00FD061D">
        <w:rPr>
          <w:rFonts w:ascii="Arial" w:hAnsi="Arial" w:cs="Arial"/>
          <w:sz w:val="20"/>
          <w:szCs w:val="20"/>
        </w:rPr>
        <w:t xml:space="preserve"> for client</w:t>
      </w:r>
    </w:p>
    <w:p w:rsidR="004A18CD" w:rsidRDefault="004A18CD" w:rsidP="00E6693C">
      <w:pPr>
        <w:rPr>
          <w:rFonts w:ascii="Arial" w:hAnsi="Arial" w:cs="Arial"/>
          <w:b/>
          <w:sz w:val="20"/>
          <w:szCs w:val="20"/>
        </w:rPr>
      </w:pPr>
    </w:p>
    <w:p w:rsidR="00E6693C" w:rsidRPr="00FD061D" w:rsidRDefault="00B51905" w:rsidP="00E6693C">
      <w:pPr>
        <w:rPr>
          <w:rFonts w:ascii="Arial" w:hAnsi="Arial" w:cs="Arial"/>
          <w:b/>
          <w:sz w:val="20"/>
          <w:szCs w:val="20"/>
        </w:rPr>
      </w:pPr>
      <w:r w:rsidRPr="00FD061D">
        <w:rPr>
          <w:rFonts w:ascii="Arial" w:hAnsi="Arial" w:cs="Arial"/>
          <w:b/>
          <w:sz w:val="20"/>
          <w:szCs w:val="20"/>
        </w:rPr>
        <w:t>Past &amp; Present Affiliations:</w:t>
      </w:r>
    </w:p>
    <w:p w:rsidR="00B51905" w:rsidRPr="00FD061D" w:rsidRDefault="00B51905" w:rsidP="00E6693C">
      <w:pPr>
        <w:rPr>
          <w:rFonts w:ascii="Arial" w:hAnsi="Arial" w:cs="Arial"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ab/>
        <w:t>Defense Research Institute</w:t>
      </w:r>
    </w:p>
    <w:p w:rsidR="00B51905" w:rsidRPr="00FD061D" w:rsidRDefault="00B51905" w:rsidP="00E6693C">
      <w:pPr>
        <w:rPr>
          <w:rFonts w:ascii="Arial" w:hAnsi="Arial" w:cs="Arial"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ab/>
        <w:t>Emerging &amp; Environmental Claim Managers Association</w:t>
      </w:r>
    </w:p>
    <w:p w:rsidR="00B51905" w:rsidRPr="00FD061D" w:rsidRDefault="00B51905" w:rsidP="00E6693C">
      <w:pPr>
        <w:rPr>
          <w:rFonts w:ascii="Arial" w:hAnsi="Arial" w:cs="Arial"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ab/>
        <w:t>Excess/Surplus Lines Claim Association</w:t>
      </w:r>
    </w:p>
    <w:p w:rsidR="00B51905" w:rsidRPr="00FD061D" w:rsidRDefault="00B51905" w:rsidP="00E6693C">
      <w:pPr>
        <w:rPr>
          <w:rFonts w:ascii="Arial" w:hAnsi="Arial" w:cs="Arial"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ab/>
      </w:r>
      <w:proofErr w:type="spellStart"/>
      <w:r w:rsidRPr="00FD061D">
        <w:rPr>
          <w:rFonts w:ascii="Arial" w:hAnsi="Arial" w:cs="Arial"/>
          <w:sz w:val="20"/>
          <w:szCs w:val="20"/>
        </w:rPr>
        <w:t>Lex</w:t>
      </w:r>
      <w:r w:rsidR="006872F9" w:rsidRPr="00FD061D">
        <w:rPr>
          <w:rFonts w:ascii="Arial" w:hAnsi="Arial" w:cs="Arial"/>
          <w:sz w:val="20"/>
          <w:szCs w:val="20"/>
        </w:rPr>
        <w:t>Vis</w:t>
      </w:r>
      <w:r w:rsidRPr="00FD061D">
        <w:rPr>
          <w:rFonts w:ascii="Arial" w:hAnsi="Arial" w:cs="Arial"/>
          <w:sz w:val="20"/>
          <w:szCs w:val="20"/>
        </w:rPr>
        <w:t>io</w:t>
      </w:r>
      <w:proofErr w:type="spellEnd"/>
      <w:r w:rsidRPr="00FD061D">
        <w:rPr>
          <w:rFonts w:ascii="Arial" w:hAnsi="Arial" w:cs="Arial"/>
          <w:sz w:val="20"/>
          <w:szCs w:val="20"/>
        </w:rPr>
        <w:t xml:space="preserve"> Expert Network</w:t>
      </w:r>
    </w:p>
    <w:p w:rsidR="00B51905" w:rsidRPr="00FD061D" w:rsidRDefault="00B51905" w:rsidP="00E6693C">
      <w:pPr>
        <w:rPr>
          <w:rFonts w:ascii="Arial" w:hAnsi="Arial" w:cs="Arial"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ab/>
        <w:t>Thompson Reuters Expert Witness Network</w:t>
      </w:r>
      <w:r w:rsidR="008B7B76" w:rsidRPr="00FD061D">
        <w:rPr>
          <w:rFonts w:ascii="Arial" w:hAnsi="Arial" w:cs="Arial"/>
          <w:sz w:val="20"/>
          <w:szCs w:val="20"/>
        </w:rPr>
        <w:t xml:space="preserve"> (2012-2017)</w:t>
      </w:r>
    </w:p>
    <w:p w:rsidR="00B51905" w:rsidRPr="00FD061D" w:rsidRDefault="00B51905" w:rsidP="00E6693C">
      <w:pPr>
        <w:rPr>
          <w:rFonts w:ascii="Arial" w:hAnsi="Arial" w:cs="Arial"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ab/>
        <w:t>Reinsurance Association of America</w:t>
      </w:r>
    </w:p>
    <w:p w:rsidR="00B51905" w:rsidRPr="00FD061D" w:rsidRDefault="00B51905" w:rsidP="00E6693C">
      <w:pPr>
        <w:rPr>
          <w:rFonts w:ascii="Arial" w:hAnsi="Arial" w:cs="Arial"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ab/>
        <w:t>Seattle Casualty Claim Association</w:t>
      </w:r>
    </w:p>
    <w:p w:rsidR="00B51905" w:rsidRPr="00FD061D" w:rsidRDefault="00B51905" w:rsidP="00E6693C">
      <w:pPr>
        <w:rPr>
          <w:rFonts w:ascii="Arial" w:hAnsi="Arial" w:cs="Arial"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ab/>
        <w:t>RIMS</w:t>
      </w:r>
    </w:p>
    <w:p w:rsidR="00B51905" w:rsidRPr="00FD061D" w:rsidRDefault="00B51905" w:rsidP="00E6693C">
      <w:pPr>
        <w:rPr>
          <w:rFonts w:ascii="Arial" w:hAnsi="Arial" w:cs="Arial"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ab/>
        <w:t>Zintro.com</w:t>
      </w:r>
    </w:p>
    <w:p w:rsidR="00B51905" w:rsidRPr="00FD061D" w:rsidRDefault="00B51905" w:rsidP="00E6693C">
      <w:pPr>
        <w:rPr>
          <w:rFonts w:ascii="Arial" w:hAnsi="Arial" w:cs="Arial"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ab/>
        <w:t>CLM Alliance</w:t>
      </w:r>
    </w:p>
    <w:p w:rsidR="00B51905" w:rsidRPr="00FD061D" w:rsidRDefault="00B51905" w:rsidP="00E6693C">
      <w:pPr>
        <w:rPr>
          <w:rFonts w:ascii="Arial" w:hAnsi="Arial" w:cs="Arial"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ab/>
        <w:t>SEAK Expert Witness Directory (2015 &amp; 2016)</w:t>
      </w:r>
    </w:p>
    <w:p w:rsidR="00B51905" w:rsidRPr="00FD061D" w:rsidRDefault="00B51905" w:rsidP="00E6693C">
      <w:pPr>
        <w:rPr>
          <w:rFonts w:ascii="Arial" w:hAnsi="Arial" w:cs="Arial"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ab/>
        <w:t>California Lawyer Expert Witness Guide (2016)</w:t>
      </w:r>
    </w:p>
    <w:p w:rsidR="006E12AD" w:rsidRDefault="00B51905" w:rsidP="00E6693C">
      <w:pPr>
        <w:rPr>
          <w:rFonts w:ascii="Arial" w:hAnsi="Arial" w:cs="Arial"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ab/>
        <w:t>AAIMCo (American Association of Insurance Management Consultants)</w:t>
      </w:r>
    </w:p>
    <w:p w:rsidR="00E6693C" w:rsidRPr="00FD061D" w:rsidRDefault="006E12AD" w:rsidP="00E669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Insurance Expert Network</w:t>
      </w:r>
      <w:r w:rsidR="00E6693C" w:rsidRPr="00FD061D">
        <w:rPr>
          <w:rFonts w:ascii="Arial" w:hAnsi="Arial" w:cs="Arial"/>
          <w:sz w:val="20"/>
          <w:szCs w:val="20"/>
        </w:rPr>
        <w:tab/>
      </w:r>
    </w:p>
    <w:p w:rsidR="00E6693C" w:rsidRPr="00FD061D" w:rsidRDefault="00E6693C" w:rsidP="00E6693C">
      <w:pPr>
        <w:ind w:left="360"/>
        <w:rPr>
          <w:rFonts w:ascii="Arial" w:hAnsi="Arial" w:cs="Arial"/>
          <w:sz w:val="20"/>
          <w:szCs w:val="20"/>
        </w:rPr>
      </w:pPr>
    </w:p>
    <w:p w:rsidR="00A55688" w:rsidRPr="00FD061D" w:rsidRDefault="00F05E92" w:rsidP="00BB3A10">
      <w:pPr>
        <w:ind w:left="-360" w:firstLine="360"/>
        <w:outlineLvl w:val="0"/>
        <w:rPr>
          <w:rFonts w:ascii="Arial" w:hAnsi="Arial" w:cs="Arial"/>
          <w:b/>
          <w:sz w:val="20"/>
          <w:szCs w:val="20"/>
        </w:rPr>
      </w:pPr>
      <w:r w:rsidRPr="00FD061D">
        <w:rPr>
          <w:rFonts w:ascii="Arial" w:hAnsi="Arial" w:cs="Arial"/>
          <w:b/>
          <w:sz w:val="20"/>
          <w:szCs w:val="20"/>
        </w:rPr>
        <w:t>Additional Service</w:t>
      </w:r>
      <w:r w:rsidR="00943D67" w:rsidRPr="00FD061D">
        <w:rPr>
          <w:rFonts w:ascii="Arial" w:hAnsi="Arial" w:cs="Arial"/>
          <w:b/>
          <w:sz w:val="20"/>
          <w:szCs w:val="20"/>
        </w:rPr>
        <w:t xml:space="preserve"> Capabilities</w:t>
      </w:r>
      <w:r w:rsidR="00A55688" w:rsidRPr="00FD061D">
        <w:rPr>
          <w:rFonts w:ascii="Arial" w:hAnsi="Arial" w:cs="Arial"/>
          <w:b/>
          <w:sz w:val="20"/>
          <w:szCs w:val="20"/>
        </w:rPr>
        <w:t>:</w:t>
      </w:r>
    </w:p>
    <w:p w:rsidR="00A55688" w:rsidRPr="00FD061D" w:rsidRDefault="003562D4" w:rsidP="00F05E92">
      <w:pPr>
        <w:ind w:firstLine="720"/>
        <w:outlineLvl w:val="0"/>
        <w:rPr>
          <w:rFonts w:ascii="Arial" w:hAnsi="Arial" w:cs="Arial"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 xml:space="preserve">Project </w:t>
      </w:r>
      <w:r w:rsidR="00F05E92" w:rsidRPr="00FD061D">
        <w:rPr>
          <w:rFonts w:ascii="Arial" w:hAnsi="Arial" w:cs="Arial"/>
          <w:sz w:val="20"/>
          <w:szCs w:val="20"/>
        </w:rPr>
        <w:t>Management - Waterfall/Agile</w:t>
      </w:r>
    </w:p>
    <w:p w:rsidR="00A55688" w:rsidRPr="00FD061D" w:rsidRDefault="00A55688" w:rsidP="00F05E92">
      <w:pPr>
        <w:ind w:firstLine="720"/>
        <w:rPr>
          <w:rFonts w:ascii="Arial" w:hAnsi="Arial" w:cs="Arial"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 xml:space="preserve">Risk Assessments of </w:t>
      </w:r>
      <w:r w:rsidR="00F05E92" w:rsidRPr="00FD061D">
        <w:rPr>
          <w:rFonts w:ascii="Arial" w:hAnsi="Arial" w:cs="Arial"/>
          <w:sz w:val="20"/>
          <w:szCs w:val="20"/>
        </w:rPr>
        <w:t>Emerging Exposures</w:t>
      </w:r>
    </w:p>
    <w:p w:rsidR="00E6693C" w:rsidRPr="00FD061D" w:rsidRDefault="00360A41" w:rsidP="00913C24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>Regulatory</w:t>
      </w:r>
      <w:r w:rsidR="00254DAA" w:rsidRPr="00FD061D">
        <w:rPr>
          <w:rFonts w:ascii="Arial" w:hAnsi="Arial" w:cs="Arial"/>
          <w:sz w:val="20"/>
          <w:szCs w:val="20"/>
        </w:rPr>
        <w:t xml:space="preserve"> Compliance and</w:t>
      </w:r>
      <w:r w:rsidRPr="00FD061D">
        <w:rPr>
          <w:rFonts w:ascii="Arial" w:hAnsi="Arial" w:cs="Arial"/>
          <w:sz w:val="20"/>
          <w:szCs w:val="20"/>
        </w:rPr>
        <w:t xml:space="preserve"> </w:t>
      </w:r>
      <w:r w:rsidR="00416121" w:rsidRPr="00FD061D">
        <w:rPr>
          <w:rFonts w:ascii="Arial" w:hAnsi="Arial" w:cs="Arial"/>
          <w:sz w:val="20"/>
          <w:szCs w:val="20"/>
        </w:rPr>
        <w:t>A</w:t>
      </w:r>
      <w:r w:rsidRPr="00FD061D">
        <w:rPr>
          <w:rFonts w:ascii="Arial" w:hAnsi="Arial" w:cs="Arial"/>
          <w:sz w:val="20"/>
          <w:szCs w:val="20"/>
        </w:rPr>
        <w:t xml:space="preserve">ffairs </w:t>
      </w:r>
      <w:r w:rsidR="00416121" w:rsidRPr="00FD061D">
        <w:rPr>
          <w:rFonts w:ascii="Arial" w:hAnsi="Arial" w:cs="Arial"/>
          <w:sz w:val="20"/>
          <w:szCs w:val="20"/>
        </w:rPr>
        <w:t>L</w:t>
      </w:r>
      <w:r w:rsidRPr="00FD061D">
        <w:rPr>
          <w:rFonts w:ascii="Arial" w:hAnsi="Arial" w:cs="Arial"/>
          <w:sz w:val="20"/>
          <w:szCs w:val="20"/>
        </w:rPr>
        <w:t>iaison</w:t>
      </w:r>
    </w:p>
    <w:p w:rsidR="00F817AF" w:rsidRPr="00FD061D" w:rsidRDefault="005B0537" w:rsidP="00F95F5C">
      <w:pPr>
        <w:shd w:val="clear" w:color="auto" w:fill="D9D9D9" w:themeFill="background1" w:themeFillShade="D9"/>
        <w:ind w:hanging="360"/>
        <w:rPr>
          <w:rFonts w:ascii="Arial" w:hAnsi="Arial" w:cs="Arial"/>
          <w:sz w:val="20"/>
          <w:szCs w:val="20"/>
        </w:rPr>
      </w:pPr>
      <w:r w:rsidRPr="00FD061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33320" w:rsidRPr="00FD061D">
        <w:rPr>
          <w:rFonts w:ascii="Arial" w:hAnsi="Arial" w:cs="Arial"/>
          <w:b/>
          <w:sz w:val="20"/>
          <w:szCs w:val="20"/>
          <w:u w:val="single"/>
        </w:rPr>
        <w:t>Claim Manager</w:t>
      </w:r>
      <w:r w:rsidR="00676946" w:rsidRPr="00FD061D">
        <w:rPr>
          <w:rFonts w:ascii="Arial" w:hAnsi="Arial" w:cs="Arial"/>
          <w:b/>
          <w:sz w:val="20"/>
          <w:szCs w:val="20"/>
          <w:u w:val="single"/>
        </w:rPr>
        <w:t xml:space="preserve"> &amp; Administrato</w:t>
      </w:r>
      <w:r w:rsidR="00BB3A10" w:rsidRPr="00FD061D">
        <w:rPr>
          <w:rFonts w:ascii="Arial" w:hAnsi="Arial" w:cs="Arial"/>
          <w:b/>
          <w:sz w:val="20"/>
          <w:szCs w:val="20"/>
          <w:u w:val="single"/>
        </w:rPr>
        <w:t>r</w:t>
      </w:r>
      <w:r w:rsidR="00BB3A10" w:rsidRPr="00FD061D">
        <w:rPr>
          <w:rFonts w:ascii="Arial" w:hAnsi="Arial" w:cs="Arial"/>
          <w:sz w:val="20"/>
          <w:szCs w:val="20"/>
        </w:rPr>
        <w:t xml:space="preserve"> </w:t>
      </w:r>
    </w:p>
    <w:p w:rsidR="004A18CD" w:rsidRDefault="00B0482D" w:rsidP="00F95F5C">
      <w:pPr>
        <w:shd w:val="clear" w:color="auto" w:fill="D9D9D9" w:themeFill="background1" w:themeFillShade="D9"/>
        <w:ind w:hanging="360"/>
        <w:rPr>
          <w:rFonts w:ascii="Arial" w:hAnsi="Arial" w:cs="Arial"/>
          <w:b/>
          <w:sz w:val="20"/>
          <w:szCs w:val="20"/>
        </w:rPr>
      </w:pPr>
      <w:r w:rsidRPr="00FD061D">
        <w:rPr>
          <w:rFonts w:ascii="Arial" w:hAnsi="Arial" w:cs="Arial"/>
          <w:b/>
          <w:sz w:val="20"/>
          <w:szCs w:val="20"/>
        </w:rPr>
        <w:t xml:space="preserve"> April </w:t>
      </w:r>
      <w:r w:rsidR="00F817AF" w:rsidRPr="00FD061D">
        <w:rPr>
          <w:rFonts w:ascii="Arial" w:hAnsi="Arial" w:cs="Arial"/>
          <w:b/>
          <w:sz w:val="20"/>
          <w:szCs w:val="20"/>
        </w:rPr>
        <w:t>2000 to</w:t>
      </w:r>
      <w:r w:rsidRPr="00FD061D">
        <w:rPr>
          <w:rFonts w:ascii="Arial" w:hAnsi="Arial" w:cs="Arial"/>
          <w:b/>
          <w:sz w:val="20"/>
          <w:szCs w:val="20"/>
        </w:rPr>
        <w:t xml:space="preserve"> June</w:t>
      </w:r>
      <w:r w:rsidR="00F817AF" w:rsidRPr="00FD061D">
        <w:rPr>
          <w:rFonts w:ascii="Arial" w:hAnsi="Arial" w:cs="Arial"/>
          <w:b/>
          <w:sz w:val="20"/>
          <w:szCs w:val="20"/>
        </w:rPr>
        <w:t xml:space="preserve"> 2009</w:t>
      </w:r>
      <w:r w:rsidR="00BB3A10" w:rsidRPr="00FD061D">
        <w:rPr>
          <w:rFonts w:ascii="Arial" w:hAnsi="Arial" w:cs="Arial"/>
          <w:b/>
          <w:sz w:val="20"/>
          <w:szCs w:val="20"/>
        </w:rPr>
        <w:t xml:space="preserve"> </w:t>
      </w:r>
    </w:p>
    <w:p w:rsidR="00033320" w:rsidRPr="00FD061D" w:rsidRDefault="00BB3A10" w:rsidP="00F95F5C">
      <w:pPr>
        <w:shd w:val="clear" w:color="auto" w:fill="D9D9D9" w:themeFill="background1" w:themeFillShade="D9"/>
        <w:ind w:hanging="360"/>
        <w:rPr>
          <w:rFonts w:ascii="Arial" w:hAnsi="Arial" w:cs="Arial"/>
          <w:b/>
          <w:sz w:val="20"/>
          <w:szCs w:val="20"/>
        </w:rPr>
      </w:pPr>
      <w:r w:rsidRPr="00FD061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  <w:r w:rsidR="00D22C92" w:rsidRPr="00FD061D">
        <w:rPr>
          <w:rFonts w:ascii="Arial" w:hAnsi="Arial" w:cs="Arial"/>
          <w:b/>
          <w:sz w:val="20"/>
          <w:szCs w:val="20"/>
        </w:rPr>
        <w:t xml:space="preserve">                      </w:t>
      </w:r>
      <w:r w:rsidR="00F05E92" w:rsidRPr="00FD061D">
        <w:rPr>
          <w:rFonts w:ascii="Arial" w:hAnsi="Arial" w:cs="Arial"/>
          <w:b/>
          <w:sz w:val="20"/>
          <w:szCs w:val="20"/>
        </w:rPr>
        <w:tab/>
      </w:r>
      <w:r w:rsidR="00F05E92" w:rsidRPr="00FD061D">
        <w:rPr>
          <w:rFonts w:ascii="Arial" w:hAnsi="Arial" w:cs="Arial"/>
          <w:b/>
          <w:sz w:val="20"/>
          <w:szCs w:val="20"/>
        </w:rPr>
        <w:tab/>
      </w:r>
      <w:r w:rsidR="00F05E92" w:rsidRPr="00FD061D">
        <w:rPr>
          <w:rFonts w:ascii="Arial" w:hAnsi="Arial" w:cs="Arial"/>
          <w:b/>
          <w:sz w:val="20"/>
          <w:szCs w:val="20"/>
        </w:rPr>
        <w:tab/>
      </w:r>
      <w:r w:rsidR="00D22C92" w:rsidRPr="00FD061D">
        <w:rPr>
          <w:rFonts w:ascii="Arial" w:hAnsi="Arial" w:cs="Arial"/>
          <w:b/>
          <w:sz w:val="20"/>
          <w:szCs w:val="20"/>
        </w:rPr>
        <w:t xml:space="preserve"> </w:t>
      </w:r>
      <w:r w:rsidR="00482BE5" w:rsidRPr="00FD061D">
        <w:rPr>
          <w:rFonts w:ascii="Arial" w:hAnsi="Arial" w:cs="Arial"/>
          <w:b/>
          <w:sz w:val="20"/>
          <w:szCs w:val="20"/>
        </w:rPr>
        <w:t xml:space="preserve">                          </w:t>
      </w:r>
      <w:r w:rsidRPr="00FD061D">
        <w:rPr>
          <w:rFonts w:ascii="Arial" w:hAnsi="Arial" w:cs="Arial"/>
          <w:b/>
          <w:sz w:val="20"/>
          <w:szCs w:val="20"/>
        </w:rPr>
        <w:t xml:space="preserve"> </w:t>
      </w:r>
      <w:r w:rsidRPr="00FD061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FD061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</w:t>
      </w:r>
      <w:r w:rsidRPr="00FD061D">
        <w:rPr>
          <w:rFonts w:ascii="Arial" w:hAnsi="Arial" w:cs="Arial"/>
          <w:b/>
          <w:sz w:val="20"/>
          <w:szCs w:val="20"/>
          <w:u w:val="single"/>
        </w:rPr>
        <w:t xml:space="preserve">                              </w:t>
      </w:r>
      <w:r w:rsidRPr="00FD061D"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  <w:r w:rsidR="0092697A" w:rsidRPr="00FD061D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</w:t>
      </w:r>
      <w:r w:rsidRPr="00FD061D">
        <w:rPr>
          <w:rFonts w:ascii="Arial" w:hAnsi="Arial" w:cs="Arial"/>
          <w:b/>
          <w:sz w:val="20"/>
          <w:szCs w:val="20"/>
          <w:u w:val="single"/>
        </w:rPr>
        <w:t xml:space="preserve">                         </w:t>
      </w:r>
      <w:r w:rsidR="0092697A" w:rsidRPr="00FD061D">
        <w:rPr>
          <w:rFonts w:ascii="Arial" w:hAnsi="Arial" w:cs="Arial"/>
          <w:b/>
          <w:sz w:val="20"/>
          <w:szCs w:val="20"/>
          <w:u w:val="single"/>
        </w:rPr>
        <w:t xml:space="preserve">   </w:t>
      </w:r>
    </w:p>
    <w:p w:rsidR="00913C24" w:rsidRPr="004A18CD" w:rsidRDefault="00033320" w:rsidP="00F51B70">
      <w:pPr>
        <w:ind w:hanging="360"/>
        <w:rPr>
          <w:rFonts w:ascii="Arial" w:hAnsi="Arial" w:cs="Arial"/>
          <w:b/>
          <w:i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ab/>
      </w:r>
      <w:r w:rsidRPr="004A18CD">
        <w:rPr>
          <w:rFonts w:ascii="Arial" w:hAnsi="Arial" w:cs="Arial"/>
          <w:b/>
          <w:i/>
          <w:sz w:val="20"/>
          <w:szCs w:val="20"/>
        </w:rPr>
        <w:t>Unigard Insurance Group/QBE Regional, Bellevue, WA</w:t>
      </w:r>
      <w:r w:rsidR="0092697A" w:rsidRPr="004A18CD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4A18CD" w:rsidRPr="004A18CD" w:rsidRDefault="004A18CD" w:rsidP="00F51B70">
      <w:pPr>
        <w:ind w:hanging="360"/>
        <w:rPr>
          <w:rFonts w:ascii="Arial" w:hAnsi="Arial" w:cs="Arial"/>
          <w:b/>
          <w:i/>
          <w:sz w:val="20"/>
          <w:szCs w:val="20"/>
        </w:rPr>
      </w:pPr>
    </w:p>
    <w:p w:rsidR="00033320" w:rsidRPr="00FD061D" w:rsidRDefault="00033320" w:rsidP="00254DAA">
      <w:pPr>
        <w:ind w:hanging="360"/>
        <w:rPr>
          <w:rFonts w:ascii="Arial" w:hAnsi="Arial" w:cs="Arial"/>
          <w:b/>
          <w:sz w:val="20"/>
          <w:szCs w:val="20"/>
        </w:rPr>
      </w:pPr>
      <w:r w:rsidRPr="00FD061D">
        <w:rPr>
          <w:rFonts w:ascii="Arial" w:hAnsi="Arial" w:cs="Arial"/>
          <w:i/>
          <w:sz w:val="20"/>
          <w:szCs w:val="20"/>
        </w:rPr>
        <w:tab/>
      </w:r>
      <w:r w:rsidR="00E26295" w:rsidRPr="00FD061D">
        <w:rPr>
          <w:rFonts w:ascii="Arial" w:hAnsi="Arial" w:cs="Arial"/>
          <w:b/>
          <w:sz w:val="20"/>
          <w:szCs w:val="20"/>
        </w:rPr>
        <w:t>Team and Individual</w:t>
      </w:r>
      <w:r w:rsidR="000178AC" w:rsidRPr="00FD061D">
        <w:rPr>
          <w:rFonts w:ascii="Arial" w:hAnsi="Arial" w:cs="Arial"/>
          <w:b/>
          <w:sz w:val="20"/>
          <w:szCs w:val="20"/>
        </w:rPr>
        <w:t xml:space="preserve"> Management</w:t>
      </w:r>
    </w:p>
    <w:p w:rsidR="00C54482" w:rsidRPr="00FD061D" w:rsidRDefault="003E3E07" w:rsidP="00F124CE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>A</w:t>
      </w:r>
      <w:r w:rsidR="00C54482" w:rsidRPr="00FD061D">
        <w:rPr>
          <w:rFonts w:ascii="Arial" w:hAnsi="Arial" w:cs="Arial"/>
          <w:sz w:val="20"/>
          <w:szCs w:val="20"/>
        </w:rPr>
        <w:t>utonomously managed complex</w:t>
      </w:r>
      <w:r w:rsidR="00E26295" w:rsidRPr="00FD061D">
        <w:rPr>
          <w:rFonts w:ascii="Arial" w:hAnsi="Arial" w:cs="Arial"/>
          <w:sz w:val="20"/>
          <w:szCs w:val="20"/>
        </w:rPr>
        <w:t xml:space="preserve"> cases,</w:t>
      </w:r>
      <w:r w:rsidR="00C54482" w:rsidRPr="00FD061D">
        <w:rPr>
          <w:rFonts w:ascii="Arial" w:hAnsi="Arial" w:cs="Arial"/>
          <w:sz w:val="20"/>
          <w:szCs w:val="20"/>
        </w:rPr>
        <w:t xml:space="preserve"> litigation</w:t>
      </w:r>
      <w:r w:rsidR="00E26295" w:rsidRPr="00FD061D">
        <w:rPr>
          <w:rFonts w:ascii="Arial" w:hAnsi="Arial" w:cs="Arial"/>
          <w:sz w:val="20"/>
          <w:szCs w:val="20"/>
        </w:rPr>
        <w:t xml:space="preserve"> and</w:t>
      </w:r>
      <w:r w:rsidR="00C54482" w:rsidRPr="00FD061D">
        <w:rPr>
          <w:rFonts w:ascii="Arial" w:hAnsi="Arial" w:cs="Arial"/>
          <w:sz w:val="20"/>
          <w:szCs w:val="20"/>
        </w:rPr>
        <w:t xml:space="preserve"> strategies involving</w:t>
      </w:r>
      <w:r w:rsidR="003562D4" w:rsidRPr="00FD061D">
        <w:rPr>
          <w:rFonts w:ascii="Arial" w:hAnsi="Arial" w:cs="Arial"/>
          <w:sz w:val="20"/>
          <w:szCs w:val="20"/>
        </w:rPr>
        <w:t xml:space="preserve"> </w:t>
      </w:r>
      <w:r w:rsidR="002110DF" w:rsidRPr="00FD061D">
        <w:rPr>
          <w:rFonts w:ascii="Arial" w:hAnsi="Arial" w:cs="Arial"/>
          <w:sz w:val="20"/>
          <w:szCs w:val="20"/>
        </w:rPr>
        <w:t>construction defect, environmental and asbestos claims</w:t>
      </w:r>
    </w:p>
    <w:p w:rsidR="00C54482" w:rsidRPr="00FD061D" w:rsidRDefault="00752A95" w:rsidP="00F124CE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>C</w:t>
      </w:r>
      <w:r w:rsidR="00C54482" w:rsidRPr="00FD061D">
        <w:rPr>
          <w:rFonts w:ascii="Arial" w:hAnsi="Arial" w:cs="Arial"/>
          <w:sz w:val="20"/>
          <w:szCs w:val="20"/>
        </w:rPr>
        <w:t>onducted all performance-related</w:t>
      </w:r>
      <w:r w:rsidR="008D0DFC" w:rsidRPr="00FD061D">
        <w:rPr>
          <w:rFonts w:ascii="Arial" w:hAnsi="Arial" w:cs="Arial"/>
          <w:sz w:val="20"/>
          <w:szCs w:val="20"/>
        </w:rPr>
        <w:t xml:space="preserve"> </w:t>
      </w:r>
      <w:r w:rsidR="00C54482" w:rsidRPr="00FD061D">
        <w:rPr>
          <w:rFonts w:ascii="Arial" w:hAnsi="Arial" w:cs="Arial"/>
          <w:sz w:val="20"/>
          <w:szCs w:val="20"/>
        </w:rPr>
        <w:t>internal auditing with emphasis on Best Practices claim procedures</w:t>
      </w:r>
    </w:p>
    <w:p w:rsidR="008D0DFC" w:rsidRPr="00FD061D" w:rsidRDefault="00752A95" w:rsidP="00F124CE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>A</w:t>
      </w:r>
      <w:r w:rsidR="008D0DFC" w:rsidRPr="00FD061D">
        <w:rPr>
          <w:rFonts w:ascii="Arial" w:hAnsi="Arial" w:cs="Arial"/>
          <w:sz w:val="20"/>
          <w:szCs w:val="20"/>
        </w:rPr>
        <w:t xml:space="preserve">nalyzed and authorized </w:t>
      </w:r>
      <w:r w:rsidRPr="00FD061D">
        <w:rPr>
          <w:rFonts w:ascii="Arial" w:hAnsi="Arial" w:cs="Arial"/>
          <w:sz w:val="20"/>
          <w:szCs w:val="20"/>
        </w:rPr>
        <w:t>settlements</w:t>
      </w:r>
      <w:r w:rsidR="008D0DFC" w:rsidRPr="00FD061D">
        <w:rPr>
          <w:rFonts w:ascii="Arial" w:hAnsi="Arial" w:cs="Arial"/>
          <w:sz w:val="20"/>
          <w:szCs w:val="20"/>
        </w:rPr>
        <w:t xml:space="preserve"> of complex coverage scenarios</w:t>
      </w:r>
    </w:p>
    <w:p w:rsidR="008D0DFC" w:rsidRPr="00FD061D" w:rsidRDefault="00752A95" w:rsidP="00F124CE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>D</w:t>
      </w:r>
      <w:r w:rsidR="008D0DFC" w:rsidRPr="00FD061D">
        <w:rPr>
          <w:rFonts w:ascii="Arial" w:hAnsi="Arial" w:cs="Arial"/>
          <w:sz w:val="20"/>
          <w:szCs w:val="20"/>
        </w:rPr>
        <w:t>eveloped consistent claim handling methods, strategies</w:t>
      </w:r>
      <w:r w:rsidRPr="00FD061D">
        <w:rPr>
          <w:rFonts w:ascii="Arial" w:hAnsi="Arial" w:cs="Arial"/>
          <w:sz w:val="20"/>
          <w:szCs w:val="20"/>
        </w:rPr>
        <w:t xml:space="preserve"> and</w:t>
      </w:r>
      <w:r w:rsidR="008D0DFC" w:rsidRPr="00FD061D">
        <w:rPr>
          <w:rFonts w:ascii="Arial" w:hAnsi="Arial" w:cs="Arial"/>
          <w:sz w:val="20"/>
          <w:szCs w:val="20"/>
        </w:rPr>
        <w:t xml:space="preserve"> procedures unique to long-tail exposures and complex litigation</w:t>
      </w:r>
    </w:p>
    <w:p w:rsidR="008D0DFC" w:rsidRPr="00FD061D" w:rsidRDefault="00752A95" w:rsidP="00F124CE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>C</w:t>
      </w:r>
      <w:r w:rsidR="008D0DFC" w:rsidRPr="00FD061D">
        <w:rPr>
          <w:rFonts w:ascii="Arial" w:hAnsi="Arial" w:cs="Arial"/>
          <w:sz w:val="20"/>
          <w:szCs w:val="20"/>
        </w:rPr>
        <w:t xml:space="preserve">reated </w:t>
      </w:r>
      <w:r w:rsidR="00D62BAE" w:rsidRPr="00FD061D">
        <w:rPr>
          <w:rFonts w:ascii="Arial" w:hAnsi="Arial" w:cs="Arial"/>
          <w:sz w:val="20"/>
          <w:szCs w:val="20"/>
        </w:rPr>
        <w:t>copyrighted</w:t>
      </w:r>
      <w:r w:rsidR="008D0DFC" w:rsidRPr="00FD061D">
        <w:rPr>
          <w:rFonts w:ascii="Arial" w:hAnsi="Arial" w:cs="Arial"/>
          <w:sz w:val="20"/>
          <w:szCs w:val="20"/>
        </w:rPr>
        <w:t xml:space="preserve"> </w:t>
      </w:r>
      <w:r w:rsidR="008D0DFC" w:rsidRPr="005007DB">
        <w:rPr>
          <w:rFonts w:ascii="Arial" w:hAnsi="Arial" w:cs="Arial"/>
          <w:i/>
          <w:sz w:val="18"/>
          <w:szCs w:val="18"/>
          <w:u w:val="single"/>
        </w:rPr>
        <w:t xml:space="preserve">LIFE CYCLE </w:t>
      </w:r>
      <w:r w:rsidR="008B6779" w:rsidRPr="005007DB">
        <w:rPr>
          <w:rFonts w:ascii="Arial" w:hAnsi="Arial" w:cs="Arial"/>
          <w:i/>
          <w:sz w:val="18"/>
          <w:szCs w:val="18"/>
          <w:u w:val="single"/>
        </w:rPr>
        <w:t>AGING</w:t>
      </w:r>
      <w:r w:rsidR="008B6779" w:rsidRPr="00FD061D">
        <w:rPr>
          <w:rFonts w:ascii="Arial" w:hAnsi="Arial" w:cs="Arial"/>
          <w:sz w:val="20"/>
          <w:szCs w:val="20"/>
        </w:rPr>
        <w:t xml:space="preserve"> system</w:t>
      </w:r>
      <w:r w:rsidR="008D0DFC" w:rsidRPr="00FD061D">
        <w:rPr>
          <w:rFonts w:ascii="Arial" w:hAnsi="Arial" w:cs="Arial"/>
          <w:sz w:val="20"/>
          <w:szCs w:val="20"/>
        </w:rPr>
        <w:t xml:space="preserve"> for actuarial evaluation of asbestos, construction defect and environmental claims</w:t>
      </w:r>
    </w:p>
    <w:p w:rsidR="00714FFB" w:rsidRPr="00FD061D" w:rsidRDefault="00752A95" w:rsidP="00F124CE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>D</w:t>
      </w:r>
      <w:r w:rsidR="00714FFB" w:rsidRPr="00FD061D">
        <w:rPr>
          <w:rFonts w:ascii="Arial" w:hAnsi="Arial" w:cs="Arial"/>
          <w:sz w:val="20"/>
          <w:szCs w:val="20"/>
        </w:rPr>
        <w:t xml:space="preserve">eveloped departmental </w:t>
      </w:r>
      <w:r w:rsidR="00714FFB" w:rsidRPr="00FD061D">
        <w:rPr>
          <w:rFonts w:ascii="Arial" w:hAnsi="Arial" w:cs="Arial"/>
          <w:sz w:val="20"/>
          <w:szCs w:val="20"/>
          <w:u w:val="single"/>
        </w:rPr>
        <w:t>Business Continuity Plan</w:t>
      </w:r>
      <w:r w:rsidR="00714FFB" w:rsidRPr="00FD061D">
        <w:rPr>
          <w:rFonts w:ascii="Arial" w:hAnsi="Arial" w:cs="Arial"/>
          <w:sz w:val="20"/>
          <w:szCs w:val="20"/>
        </w:rPr>
        <w:t xml:space="preserve"> which became model BCP for entire company</w:t>
      </w:r>
    </w:p>
    <w:p w:rsidR="00254DAA" w:rsidRPr="004A18CD" w:rsidRDefault="00254DAA" w:rsidP="008B6779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 xml:space="preserve">Designed, developed and implemented training programs </w:t>
      </w:r>
    </w:p>
    <w:p w:rsidR="004A18CD" w:rsidRPr="00FD061D" w:rsidRDefault="004A18CD" w:rsidP="004A18CD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:rsidR="000178AC" w:rsidRPr="00FD061D" w:rsidRDefault="00752A95" w:rsidP="00BB3A10">
      <w:pPr>
        <w:outlineLvl w:val="0"/>
        <w:rPr>
          <w:rFonts w:ascii="Arial" w:hAnsi="Arial" w:cs="Arial"/>
          <w:b/>
          <w:sz w:val="20"/>
          <w:szCs w:val="20"/>
        </w:rPr>
      </w:pPr>
      <w:r w:rsidRPr="00FD061D">
        <w:rPr>
          <w:rFonts w:ascii="Arial" w:hAnsi="Arial" w:cs="Arial"/>
          <w:b/>
          <w:sz w:val="20"/>
          <w:szCs w:val="20"/>
        </w:rPr>
        <w:t xml:space="preserve"> </w:t>
      </w:r>
      <w:r w:rsidR="008F2FE6" w:rsidRPr="00FD061D">
        <w:rPr>
          <w:rFonts w:ascii="Arial" w:hAnsi="Arial" w:cs="Arial"/>
          <w:b/>
          <w:sz w:val="20"/>
          <w:szCs w:val="20"/>
        </w:rPr>
        <w:t>Company Representat</w:t>
      </w:r>
      <w:r w:rsidR="00254DAA" w:rsidRPr="00FD061D">
        <w:rPr>
          <w:rFonts w:ascii="Arial" w:hAnsi="Arial" w:cs="Arial"/>
          <w:b/>
          <w:sz w:val="20"/>
          <w:szCs w:val="20"/>
        </w:rPr>
        <w:t>ion</w:t>
      </w:r>
    </w:p>
    <w:p w:rsidR="000178AC" w:rsidRPr="00FD061D" w:rsidRDefault="00686B69" w:rsidP="00F124CE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>Represented company in all areas of claim management, including arbitration, mediation, trial testimony and vendor management</w:t>
      </w:r>
      <w:r w:rsidR="00C54482" w:rsidRPr="00FD061D">
        <w:rPr>
          <w:rFonts w:ascii="Arial" w:hAnsi="Arial" w:cs="Arial"/>
          <w:sz w:val="20"/>
          <w:szCs w:val="20"/>
        </w:rPr>
        <w:t xml:space="preserve"> Acted as company liaison to regulatory agencies</w:t>
      </w:r>
      <w:r w:rsidR="00FD1897" w:rsidRPr="00FD061D">
        <w:rPr>
          <w:rFonts w:ascii="Arial" w:hAnsi="Arial" w:cs="Arial"/>
          <w:sz w:val="20"/>
          <w:szCs w:val="20"/>
        </w:rPr>
        <w:t xml:space="preserve"> to insure</w:t>
      </w:r>
      <w:r w:rsidR="00C54482" w:rsidRPr="00FD061D">
        <w:rPr>
          <w:rFonts w:ascii="Arial" w:hAnsi="Arial" w:cs="Arial"/>
          <w:sz w:val="20"/>
          <w:szCs w:val="20"/>
        </w:rPr>
        <w:t xml:space="preserve"> compliance with statutory regulations</w:t>
      </w:r>
      <w:r w:rsidRPr="00FD061D">
        <w:rPr>
          <w:rFonts w:ascii="Arial" w:hAnsi="Arial" w:cs="Arial"/>
          <w:sz w:val="20"/>
          <w:szCs w:val="20"/>
        </w:rPr>
        <w:t xml:space="preserve"> and Insurance Commissioner issues</w:t>
      </w:r>
    </w:p>
    <w:p w:rsidR="008D0DFC" w:rsidRPr="00FD061D" w:rsidRDefault="008D0DFC" w:rsidP="00F124CE">
      <w:pPr>
        <w:pStyle w:val="ListParagraph"/>
        <w:numPr>
          <w:ilvl w:val="0"/>
          <w:numId w:val="10"/>
        </w:numPr>
        <w:outlineLvl w:val="0"/>
        <w:rPr>
          <w:rFonts w:ascii="Arial" w:hAnsi="Arial" w:cs="Arial"/>
          <w:b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>Actuarial liaison and informational contact to financial reporting agencies, including A.M. Best</w:t>
      </w:r>
    </w:p>
    <w:p w:rsidR="003A44AB" w:rsidRPr="004A18CD" w:rsidRDefault="003A44AB" w:rsidP="00F124CE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>Appeared as guest speaker for Underwriting Academies,</w:t>
      </w:r>
      <w:r w:rsidR="00FD1897" w:rsidRPr="00FD061D">
        <w:rPr>
          <w:rFonts w:ascii="Arial" w:hAnsi="Arial" w:cs="Arial"/>
          <w:sz w:val="20"/>
          <w:szCs w:val="20"/>
        </w:rPr>
        <w:t xml:space="preserve"> insurance agencies,</w:t>
      </w:r>
      <w:r w:rsidRPr="00FD061D">
        <w:rPr>
          <w:rFonts w:ascii="Arial" w:hAnsi="Arial" w:cs="Arial"/>
          <w:sz w:val="20"/>
          <w:szCs w:val="20"/>
        </w:rPr>
        <w:t xml:space="preserve"> civic organization</w:t>
      </w:r>
      <w:r w:rsidR="00686B69" w:rsidRPr="00FD061D">
        <w:rPr>
          <w:rFonts w:ascii="Arial" w:hAnsi="Arial" w:cs="Arial"/>
          <w:sz w:val="20"/>
          <w:szCs w:val="20"/>
        </w:rPr>
        <w:t xml:space="preserve"> and high school classes on insurance issues</w:t>
      </w:r>
    </w:p>
    <w:p w:rsidR="004A18CD" w:rsidRPr="00FD061D" w:rsidRDefault="004A18CD" w:rsidP="004A18CD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:rsidR="008D0DFC" w:rsidRPr="00FD061D" w:rsidRDefault="008D0DFC" w:rsidP="00BB3A10">
      <w:pPr>
        <w:outlineLvl w:val="0"/>
        <w:rPr>
          <w:rFonts w:ascii="Arial" w:hAnsi="Arial" w:cs="Arial"/>
          <w:b/>
          <w:sz w:val="20"/>
          <w:szCs w:val="20"/>
        </w:rPr>
      </w:pPr>
      <w:r w:rsidRPr="00FD061D">
        <w:rPr>
          <w:rFonts w:ascii="Arial" w:hAnsi="Arial" w:cs="Arial"/>
          <w:b/>
          <w:sz w:val="20"/>
          <w:szCs w:val="20"/>
        </w:rPr>
        <w:t>Litigation Management</w:t>
      </w:r>
    </w:p>
    <w:p w:rsidR="00686B69" w:rsidRPr="004A18CD" w:rsidRDefault="003A44AB" w:rsidP="00052D94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>Selected and managed 25 legal firms in 20 states including the establishment of budgetary costs, levels of reporting detail</w:t>
      </w:r>
      <w:r w:rsidR="00FA5927" w:rsidRPr="00FD061D">
        <w:rPr>
          <w:rFonts w:ascii="Arial" w:hAnsi="Arial" w:cs="Arial"/>
          <w:sz w:val="20"/>
          <w:szCs w:val="20"/>
        </w:rPr>
        <w:t>, cost containment</w:t>
      </w:r>
      <w:r w:rsidR="00C22C53" w:rsidRPr="00FD061D">
        <w:rPr>
          <w:rFonts w:ascii="Arial" w:hAnsi="Arial" w:cs="Arial"/>
          <w:sz w:val="20"/>
          <w:szCs w:val="20"/>
        </w:rPr>
        <w:t xml:space="preserve"> </w:t>
      </w:r>
      <w:r w:rsidRPr="00FD061D">
        <w:rPr>
          <w:rFonts w:ascii="Arial" w:hAnsi="Arial" w:cs="Arial"/>
          <w:sz w:val="20"/>
          <w:szCs w:val="20"/>
        </w:rPr>
        <w:t xml:space="preserve">and subsequent billing </w:t>
      </w:r>
      <w:r w:rsidR="00C22C53" w:rsidRPr="00FD061D">
        <w:rPr>
          <w:rFonts w:ascii="Arial" w:hAnsi="Arial" w:cs="Arial"/>
          <w:sz w:val="20"/>
          <w:szCs w:val="20"/>
        </w:rPr>
        <w:t>audits</w:t>
      </w:r>
      <w:r w:rsidRPr="00FD061D">
        <w:rPr>
          <w:rFonts w:ascii="Arial" w:hAnsi="Arial" w:cs="Arial"/>
          <w:sz w:val="20"/>
          <w:szCs w:val="20"/>
        </w:rPr>
        <w:t xml:space="preserve"> </w:t>
      </w:r>
    </w:p>
    <w:p w:rsidR="004A18CD" w:rsidRPr="00FD061D" w:rsidRDefault="004A18CD" w:rsidP="004A18CD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:rsidR="00C22C53" w:rsidRPr="00FD061D" w:rsidRDefault="00E26295" w:rsidP="00BB3A10">
      <w:pPr>
        <w:outlineLvl w:val="0"/>
        <w:rPr>
          <w:rFonts w:ascii="Arial" w:hAnsi="Arial" w:cs="Arial"/>
          <w:b/>
          <w:sz w:val="20"/>
          <w:szCs w:val="20"/>
        </w:rPr>
      </w:pPr>
      <w:r w:rsidRPr="00FD061D">
        <w:rPr>
          <w:rFonts w:ascii="Arial" w:hAnsi="Arial" w:cs="Arial"/>
          <w:b/>
          <w:sz w:val="20"/>
          <w:szCs w:val="20"/>
        </w:rPr>
        <w:lastRenderedPageBreak/>
        <w:t>Cost Recovery Management</w:t>
      </w:r>
    </w:p>
    <w:p w:rsidR="00C22C53" w:rsidRPr="00FD061D" w:rsidRDefault="00C22C53" w:rsidP="00F124CE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 xml:space="preserve">Implementation of successful contribution actions against potentially responsible parties resulting in </w:t>
      </w:r>
      <w:r w:rsidR="008F2FE6" w:rsidRPr="00FD061D">
        <w:rPr>
          <w:rFonts w:ascii="Arial" w:hAnsi="Arial" w:cs="Arial"/>
          <w:sz w:val="20"/>
          <w:szCs w:val="20"/>
        </w:rPr>
        <w:t xml:space="preserve">millions </w:t>
      </w:r>
      <w:r w:rsidRPr="00FD061D">
        <w:rPr>
          <w:rFonts w:ascii="Arial" w:hAnsi="Arial" w:cs="Arial"/>
          <w:sz w:val="20"/>
          <w:szCs w:val="20"/>
        </w:rPr>
        <w:t xml:space="preserve">of dollars in recovery, directly impacting the insurer company </w:t>
      </w:r>
      <w:r w:rsidR="002E01AD" w:rsidRPr="00FD061D">
        <w:rPr>
          <w:rFonts w:ascii="Arial" w:hAnsi="Arial" w:cs="Arial"/>
          <w:sz w:val="20"/>
          <w:szCs w:val="20"/>
        </w:rPr>
        <w:t>financial picture</w:t>
      </w:r>
    </w:p>
    <w:p w:rsidR="00C22C53" w:rsidRPr="004A18CD" w:rsidRDefault="00C22C53" w:rsidP="00F124CE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>Reviewed, interpreted &amp; applied reinsurance contracts</w:t>
      </w:r>
      <w:r w:rsidR="000F7766" w:rsidRPr="00FD061D">
        <w:rPr>
          <w:rFonts w:ascii="Arial" w:hAnsi="Arial" w:cs="Arial"/>
          <w:sz w:val="20"/>
          <w:szCs w:val="20"/>
        </w:rPr>
        <w:t xml:space="preserve"> for maximum dollar recovery</w:t>
      </w:r>
    </w:p>
    <w:p w:rsidR="004A18CD" w:rsidRPr="00FD061D" w:rsidRDefault="004A18CD" w:rsidP="004A18CD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:rsidR="008B24EA" w:rsidRPr="00FD061D" w:rsidRDefault="008B24EA" w:rsidP="00BB3A10">
      <w:pPr>
        <w:outlineLvl w:val="0"/>
        <w:rPr>
          <w:rFonts w:ascii="Arial" w:hAnsi="Arial" w:cs="Arial"/>
          <w:b/>
          <w:sz w:val="20"/>
          <w:szCs w:val="20"/>
        </w:rPr>
      </w:pPr>
      <w:r w:rsidRPr="00FD061D">
        <w:rPr>
          <w:rFonts w:ascii="Arial" w:hAnsi="Arial" w:cs="Arial"/>
          <w:b/>
          <w:sz w:val="20"/>
          <w:szCs w:val="20"/>
        </w:rPr>
        <w:t>IT Management</w:t>
      </w:r>
    </w:p>
    <w:p w:rsidR="008B24EA" w:rsidRPr="004A18CD" w:rsidRDefault="0031776B" w:rsidP="00F124CE">
      <w:pPr>
        <w:pStyle w:val="ListParagraph"/>
        <w:numPr>
          <w:ilvl w:val="0"/>
          <w:numId w:val="13"/>
        </w:numPr>
        <w:spacing w:after="60"/>
        <w:rPr>
          <w:rFonts w:ascii="Arial" w:hAnsi="Arial" w:cs="Arial"/>
          <w:b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>Developed strategy and methodology for moving thousands of heavily litigated paper-based files into a paper-less, electronic environment</w:t>
      </w:r>
    </w:p>
    <w:p w:rsidR="004A18CD" w:rsidRPr="00FD061D" w:rsidRDefault="004A18CD" w:rsidP="004A18CD">
      <w:pPr>
        <w:pStyle w:val="ListParagraph"/>
        <w:spacing w:after="60"/>
        <w:ind w:left="360"/>
        <w:rPr>
          <w:rFonts w:ascii="Arial" w:hAnsi="Arial" w:cs="Arial"/>
          <w:b/>
          <w:sz w:val="20"/>
          <w:szCs w:val="20"/>
        </w:rPr>
      </w:pPr>
    </w:p>
    <w:p w:rsidR="00F817AF" w:rsidRPr="00FD061D" w:rsidRDefault="00F51B70" w:rsidP="00BB3A10">
      <w:pPr>
        <w:shd w:val="clear" w:color="auto" w:fill="D9D9D9" w:themeFill="background1" w:themeFillShade="D9"/>
        <w:ind w:hanging="360"/>
        <w:outlineLvl w:val="0"/>
        <w:rPr>
          <w:rFonts w:ascii="Arial" w:hAnsi="Arial" w:cs="Arial"/>
          <w:b/>
          <w:sz w:val="20"/>
          <w:szCs w:val="20"/>
        </w:rPr>
      </w:pPr>
      <w:r w:rsidRPr="00FD061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F32D5" w:rsidRPr="00FD061D">
        <w:rPr>
          <w:rFonts w:ascii="Arial" w:hAnsi="Arial" w:cs="Arial"/>
          <w:b/>
          <w:sz w:val="20"/>
          <w:szCs w:val="20"/>
          <w:u w:val="single"/>
        </w:rPr>
        <w:t xml:space="preserve">Reinsurance </w:t>
      </w:r>
      <w:r w:rsidRPr="00FD061D">
        <w:rPr>
          <w:rFonts w:ascii="Arial" w:hAnsi="Arial" w:cs="Arial"/>
          <w:b/>
          <w:sz w:val="20"/>
          <w:szCs w:val="20"/>
          <w:u w:val="single"/>
        </w:rPr>
        <w:t>Claim Manager</w:t>
      </w:r>
      <w:r w:rsidR="00482BE5" w:rsidRPr="00FD061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82BE5" w:rsidRPr="00FD061D">
        <w:rPr>
          <w:rFonts w:ascii="Arial" w:hAnsi="Arial" w:cs="Arial"/>
          <w:sz w:val="20"/>
          <w:szCs w:val="20"/>
        </w:rPr>
        <w:t xml:space="preserve"> </w:t>
      </w:r>
      <w:r w:rsidR="00BB3A10" w:rsidRPr="00FD061D">
        <w:rPr>
          <w:rFonts w:ascii="Arial" w:hAnsi="Arial" w:cs="Arial"/>
          <w:b/>
          <w:sz w:val="20"/>
          <w:szCs w:val="20"/>
        </w:rPr>
        <w:t xml:space="preserve">  </w:t>
      </w:r>
    </w:p>
    <w:p w:rsidR="004A18CD" w:rsidRDefault="00B0482D" w:rsidP="00BB3A10">
      <w:pPr>
        <w:shd w:val="clear" w:color="auto" w:fill="D9D9D9" w:themeFill="background1" w:themeFillShade="D9"/>
        <w:ind w:hanging="360"/>
        <w:outlineLvl w:val="0"/>
        <w:rPr>
          <w:rFonts w:ascii="Arial" w:hAnsi="Arial" w:cs="Arial"/>
          <w:b/>
          <w:sz w:val="20"/>
          <w:szCs w:val="20"/>
        </w:rPr>
      </w:pPr>
      <w:r w:rsidRPr="00FD061D">
        <w:rPr>
          <w:rFonts w:ascii="Arial" w:hAnsi="Arial" w:cs="Arial"/>
          <w:b/>
          <w:sz w:val="20"/>
          <w:szCs w:val="20"/>
        </w:rPr>
        <w:t xml:space="preserve"> May </w:t>
      </w:r>
      <w:r w:rsidR="00F817AF" w:rsidRPr="00FD061D">
        <w:rPr>
          <w:rFonts w:ascii="Arial" w:hAnsi="Arial" w:cs="Arial"/>
          <w:b/>
          <w:sz w:val="20"/>
          <w:szCs w:val="20"/>
        </w:rPr>
        <w:t>1986 to</w:t>
      </w:r>
      <w:r w:rsidRPr="00FD061D">
        <w:rPr>
          <w:rFonts w:ascii="Arial" w:hAnsi="Arial" w:cs="Arial"/>
          <w:b/>
          <w:sz w:val="20"/>
          <w:szCs w:val="20"/>
        </w:rPr>
        <w:t xml:space="preserve"> March</w:t>
      </w:r>
      <w:r w:rsidR="00F817AF" w:rsidRPr="00FD061D">
        <w:rPr>
          <w:rFonts w:ascii="Arial" w:hAnsi="Arial" w:cs="Arial"/>
          <w:b/>
          <w:sz w:val="20"/>
          <w:szCs w:val="20"/>
        </w:rPr>
        <w:t xml:space="preserve"> 2000</w:t>
      </w:r>
      <w:r w:rsidR="00BB3A10" w:rsidRPr="00FD061D">
        <w:rPr>
          <w:rFonts w:ascii="Arial" w:hAnsi="Arial" w:cs="Arial"/>
          <w:b/>
          <w:sz w:val="20"/>
          <w:szCs w:val="20"/>
        </w:rPr>
        <w:t xml:space="preserve"> </w:t>
      </w:r>
    </w:p>
    <w:p w:rsidR="00F51B70" w:rsidRPr="00FD061D" w:rsidRDefault="00BB3A10" w:rsidP="00BB3A10">
      <w:pPr>
        <w:shd w:val="clear" w:color="auto" w:fill="D9D9D9" w:themeFill="background1" w:themeFillShade="D9"/>
        <w:ind w:hanging="360"/>
        <w:outlineLvl w:val="0"/>
        <w:rPr>
          <w:rFonts w:ascii="Arial" w:hAnsi="Arial" w:cs="Arial"/>
          <w:sz w:val="20"/>
          <w:szCs w:val="20"/>
        </w:rPr>
      </w:pPr>
      <w:r w:rsidRPr="00FD061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  <w:r w:rsidR="00D22C92" w:rsidRPr="00FD061D">
        <w:rPr>
          <w:rFonts w:ascii="Arial" w:hAnsi="Arial" w:cs="Arial"/>
          <w:b/>
          <w:sz w:val="20"/>
          <w:szCs w:val="20"/>
        </w:rPr>
        <w:t xml:space="preserve">                    </w:t>
      </w:r>
      <w:r w:rsidR="00F05E92" w:rsidRPr="00FD061D">
        <w:rPr>
          <w:rFonts w:ascii="Arial" w:hAnsi="Arial" w:cs="Arial"/>
          <w:sz w:val="20"/>
          <w:szCs w:val="20"/>
        </w:rPr>
        <w:tab/>
      </w:r>
      <w:r w:rsidR="00F05E92" w:rsidRPr="00FD061D">
        <w:rPr>
          <w:rFonts w:ascii="Arial" w:hAnsi="Arial" w:cs="Arial"/>
          <w:sz w:val="20"/>
          <w:szCs w:val="20"/>
        </w:rPr>
        <w:tab/>
      </w:r>
      <w:r w:rsidR="00F05E92" w:rsidRPr="00FD061D">
        <w:rPr>
          <w:rFonts w:ascii="Arial" w:hAnsi="Arial" w:cs="Arial"/>
          <w:sz w:val="20"/>
          <w:szCs w:val="20"/>
        </w:rPr>
        <w:tab/>
      </w:r>
      <w:r w:rsidR="00D22C92" w:rsidRPr="00FD061D">
        <w:rPr>
          <w:rFonts w:ascii="Arial" w:hAnsi="Arial" w:cs="Arial"/>
          <w:sz w:val="20"/>
          <w:szCs w:val="20"/>
        </w:rPr>
        <w:t xml:space="preserve"> </w:t>
      </w:r>
      <w:r w:rsidR="00482BE5" w:rsidRPr="00FD061D">
        <w:rPr>
          <w:rFonts w:ascii="Arial" w:hAnsi="Arial" w:cs="Arial"/>
          <w:sz w:val="20"/>
          <w:szCs w:val="20"/>
        </w:rPr>
        <w:t xml:space="preserve">                                           </w:t>
      </w:r>
    </w:p>
    <w:p w:rsidR="003562D4" w:rsidRDefault="00F51B70" w:rsidP="00BB3A10">
      <w:pPr>
        <w:ind w:hanging="360"/>
        <w:outlineLvl w:val="0"/>
        <w:rPr>
          <w:rFonts w:ascii="Arial" w:hAnsi="Arial" w:cs="Arial"/>
          <w:b/>
          <w:i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ab/>
      </w:r>
      <w:r w:rsidR="00F05E92" w:rsidRPr="004A18CD">
        <w:rPr>
          <w:rFonts w:ascii="Arial" w:hAnsi="Arial" w:cs="Arial"/>
          <w:b/>
          <w:i/>
          <w:sz w:val="20"/>
          <w:szCs w:val="20"/>
        </w:rPr>
        <w:t>John Hancock Management Company (TPA)</w:t>
      </w:r>
      <w:r w:rsidRPr="004A18CD">
        <w:rPr>
          <w:rFonts w:ascii="Arial" w:hAnsi="Arial" w:cs="Arial"/>
          <w:b/>
          <w:i/>
          <w:sz w:val="20"/>
          <w:szCs w:val="20"/>
        </w:rPr>
        <w:t>/Unigard Security Ins</w:t>
      </w:r>
      <w:r w:rsidR="0092697A" w:rsidRPr="004A18CD">
        <w:rPr>
          <w:rFonts w:ascii="Arial" w:hAnsi="Arial" w:cs="Arial"/>
          <w:b/>
          <w:i/>
          <w:sz w:val="20"/>
          <w:szCs w:val="20"/>
        </w:rPr>
        <w:t>.</w:t>
      </w:r>
      <w:r w:rsidRPr="004A18CD">
        <w:rPr>
          <w:rFonts w:ascii="Arial" w:hAnsi="Arial" w:cs="Arial"/>
          <w:b/>
          <w:i/>
          <w:sz w:val="20"/>
          <w:szCs w:val="20"/>
        </w:rPr>
        <w:t xml:space="preserve"> Company, Seattle, WA</w:t>
      </w:r>
      <w:r w:rsidR="0092697A" w:rsidRPr="004A18CD">
        <w:rPr>
          <w:rFonts w:ascii="Arial" w:hAnsi="Arial" w:cs="Arial"/>
          <w:b/>
          <w:i/>
          <w:sz w:val="20"/>
          <w:szCs w:val="20"/>
        </w:rPr>
        <w:t xml:space="preserve">   </w:t>
      </w:r>
    </w:p>
    <w:p w:rsidR="004A18CD" w:rsidRPr="004A18CD" w:rsidRDefault="004A18CD" w:rsidP="00BB3A10">
      <w:pPr>
        <w:ind w:hanging="360"/>
        <w:outlineLvl w:val="0"/>
        <w:rPr>
          <w:rFonts w:ascii="Arial" w:hAnsi="Arial" w:cs="Arial"/>
          <w:b/>
          <w:i/>
          <w:sz w:val="20"/>
          <w:szCs w:val="20"/>
        </w:rPr>
      </w:pPr>
    </w:p>
    <w:p w:rsidR="00F51B70" w:rsidRPr="00FD061D" w:rsidRDefault="0092697A" w:rsidP="00BB3A10">
      <w:pPr>
        <w:ind w:hanging="360"/>
        <w:outlineLvl w:val="0"/>
        <w:rPr>
          <w:rFonts w:ascii="Arial" w:hAnsi="Arial" w:cs="Arial"/>
          <w:b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 xml:space="preserve"> </w:t>
      </w:r>
      <w:r w:rsidR="005E469B" w:rsidRPr="00FD061D">
        <w:rPr>
          <w:rFonts w:ascii="Arial" w:hAnsi="Arial" w:cs="Arial"/>
          <w:sz w:val="20"/>
          <w:szCs w:val="20"/>
        </w:rPr>
        <w:tab/>
      </w:r>
      <w:r w:rsidR="005E469B" w:rsidRPr="00FD061D">
        <w:rPr>
          <w:rFonts w:ascii="Arial" w:hAnsi="Arial" w:cs="Arial"/>
          <w:b/>
          <w:sz w:val="20"/>
          <w:szCs w:val="20"/>
        </w:rPr>
        <w:t>Claims Management</w:t>
      </w:r>
      <w:r w:rsidR="00CD5039" w:rsidRPr="00FD061D">
        <w:rPr>
          <w:rFonts w:ascii="Arial" w:hAnsi="Arial" w:cs="Arial"/>
          <w:b/>
          <w:sz w:val="20"/>
          <w:szCs w:val="20"/>
        </w:rPr>
        <w:tab/>
      </w:r>
    </w:p>
    <w:p w:rsidR="00EB3230" w:rsidRPr="00FD061D" w:rsidRDefault="005F32D5" w:rsidP="00CD5039">
      <w:pPr>
        <w:pStyle w:val="ListParagraph"/>
        <w:numPr>
          <w:ilvl w:val="0"/>
          <w:numId w:val="16"/>
        </w:numPr>
        <w:outlineLvl w:val="0"/>
        <w:rPr>
          <w:rFonts w:ascii="Arial" w:hAnsi="Arial" w:cs="Arial"/>
          <w:b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>Reinsurance c</w:t>
      </w:r>
      <w:r w:rsidR="00CD5039" w:rsidRPr="00FD061D">
        <w:rPr>
          <w:rFonts w:ascii="Arial" w:hAnsi="Arial" w:cs="Arial"/>
          <w:sz w:val="20"/>
          <w:szCs w:val="20"/>
        </w:rPr>
        <w:t>laim investigation and oversight of multiple insurance lines including:</w:t>
      </w:r>
    </w:p>
    <w:p w:rsidR="00EB3230" w:rsidRPr="00FD061D" w:rsidRDefault="00CD5039" w:rsidP="00EB3230">
      <w:pPr>
        <w:pStyle w:val="ListParagraph"/>
        <w:numPr>
          <w:ilvl w:val="0"/>
          <w:numId w:val="19"/>
        </w:numPr>
        <w:outlineLvl w:val="0"/>
        <w:rPr>
          <w:rFonts w:ascii="Arial" w:hAnsi="Arial" w:cs="Arial"/>
          <w:b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>Commercial General Liability</w:t>
      </w:r>
    </w:p>
    <w:p w:rsidR="00CD5039" w:rsidRPr="00FD061D" w:rsidRDefault="00CD5039" w:rsidP="00EB3230">
      <w:pPr>
        <w:pStyle w:val="ListParagraph"/>
        <w:numPr>
          <w:ilvl w:val="0"/>
          <w:numId w:val="19"/>
        </w:numPr>
        <w:outlineLvl w:val="0"/>
        <w:rPr>
          <w:rFonts w:ascii="Arial" w:hAnsi="Arial" w:cs="Arial"/>
          <w:b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 xml:space="preserve">Inland Marine </w:t>
      </w:r>
    </w:p>
    <w:p w:rsidR="00CD5039" w:rsidRPr="00FD061D" w:rsidRDefault="00CD5039" w:rsidP="00CD5039">
      <w:pPr>
        <w:pStyle w:val="ListParagraph"/>
        <w:numPr>
          <w:ilvl w:val="1"/>
          <w:numId w:val="16"/>
        </w:numPr>
        <w:outlineLvl w:val="0"/>
        <w:rPr>
          <w:rFonts w:ascii="Arial" w:hAnsi="Arial" w:cs="Arial"/>
          <w:b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>Personal and Commercial Property</w:t>
      </w:r>
    </w:p>
    <w:p w:rsidR="00CD5039" w:rsidRPr="00FD061D" w:rsidRDefault="00CD5039" w:rsidP="00CD5039">
      <w:pPr>
        <w:pStyle w:val="ListParagraph"/>
        <w:numPr>
          <w:ilvl w:val="1"/>
          <w:numId w:val="16"/>
        </w:numPr>
        <w:outlineLvl w:val="0"/>
        <w:rPr>
          <w:rFonts w:ascii="Arial" w:hAnsi="Arial" w:cs="Arial"/>
          <w:b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>Worker’s Compensation</w:t>
      </w:r>
    </w:p>
    <w:p w:rsidR="00CD5039" w:rsidRPr="00FD061D" w:rsidRDefault="00CD5039" w:rsidP="00CD5039">
      <w:pPr>
        <w:pStyle w:val="ListParagraph"/>
        <w:numPr>
          <w:ilvl w:val="1"/>
          <w:numId w:val="16"/>
        </w:numPr>
        <w:outlineLvl w:val="0"/>
        <w:rPr>
          <w:rFonts w:ascii="Arial" w:hAnsi="Arial" w:cs="Arial"/>
          <w:b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>D &amp; O; E &amp; O; Professional Liability</w:t>
      </w:r>
    </w:p>
    <w:p w:rsidR="005F32D5" w:rsidRPr="00FD061D" w:rsidRDefault="00CD5039" w:rsidP="005F32D5">
      <w:pPr>
        <w:pStyle w:val="ListParagraph"/>
        <w:numPr>
          <w:ilvl w:val="1"/>
          <w:numId w:val="16"/>
        </w:numPr>
        <w:outlineLvl w:val="0"/>
        <w:rPr>
          <w:rFonts w:ascii="Arial" w:hAnsi="Arial" w:cs="Arial"/>
          <w:b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>Bond &amp; Surety</w:t>
      </w:r>
      <w:r w:rsidR="005E469B" w:rsidRPr="00FD061D">
        <w:rPr>
          <w:rFonts w:ascii="Arial" w:hAnsi="Arial" w:cs="Arial"/>
          <w:sz w:val="20"/>
          <w:szCs w:val="20"/>
        </w:rPr>
        <w:tab/>
      </w:r>
      <w:r w:rsidR="005F32D5" w:rsidRPr="00FD061D">
        <w:rPr>
          <w:rFonts w:ascii="Arial" w:hAnsi="Arial" w:cs="Arial"/>
          <w:b/>
          <w:sz w:val="20"/>
          <w:szCs w:val="20"/>
        </w:rPr>
        <w:tab/>
      </w:r>
    </w:p>
    <w:p w:rsidR="005F32D5" w:rsidRPr="004A18CD" w:rsidRDefault="005F32D5" w:rsidP="005F32D5">
      <w:pPr>
        <w:pStyle w:val="ListParagraph"/>
        <w:numPr>
          <w:ilvl w:val="0"/>
          <w:numId w:val="13"/>
        </w:numPr>
        <w:outlineLvl w:val="0"/>
        <w:rPr>
          <w:rFonts w:ascii="Arial" w:hAnsi="Arial" w:cs="Arial"/>
          <w:b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>Treaty and facultative coverage evaluation</w:t>
      </w:r>
      <w:r w:rsidR="00BF1B9D" w:rsidRPr="00FD061D">
        <w:rPr>
          <w:rFonts w:ascii="Arial" w:hAnsi="Arial" w:cs="Arial"/>
          <w:sz w:val="20"/>
          <w:szCs w:val="20"/>
        </w:rPr>
        <w:t>, applicability, assessment</w:t>
      </w:r>
    </w:p>
    <w:p w:rsidR="004A18CD" w:rsidRPr="00FD061D" w:rsidRDefault="004A18CD" w:rsidP="004A18CD">
      <w:pPr>
        <w:pStyle w:val="ListParagraph"/>
        <w:ind w:left="360"/>
        <w:outlineLvl w:val="0"/>
        <w:rPr>
          <w:rFonts w:ascii="Arial" w:hAnsi="Arial" w:cs="Arial"/>
          <w:b/>
          <w:sz w:val="20"/>
          <w:szCs w:val="20"/>
        </w:rPr>
      </w:pPr>
    </w:p>
    <w:p w:rsidR="00B0482D" w:rsidRPr="00FD061D" w:rsidRDefault="00B0482D" w:rsidP="00B0482D">
      <w:pPr>
        <w:outlineLvl w:val="0"/>
        <w:rPr>
          <w:rFonts w:ascii="Arial" w:hAnsi="Arial" w:cs="Arial"/>
          <w:b/>
          <w:sz w:val="20"/>
          <w:szCs w:val="20"/>
        </w:rPr>
      </w:pPr>
      <w:r w:rsidRPr="00FD061D">
        <w:rPr>
          <w:rFonts w:ascii="Arial" w:hAnsi="Arial" w:cs="Arial"/>
          <w:b/>
          <w:sz w:val="20"/>
          <w:szCs w:val="20"/>
        </w:rPr>
        <w:t>Brokerage Management</w:t>
      </w:r>
    </w:p>
    <w:p w:rsidR="00B0482D" w:rsidRPr="00FD061D" w:rsidRDefault="00B0482D" w:rsidP="00B0482D">
      <w:pPr>
        <w:pStyle w:val="ListParagraph"/>
        <w:numPr>
          <w:ilvl w:val="0"/>
          <w:numId w:val="13"/>
        </w:numPr>
        <w:outlineLvl w:val="0"/>
        <w:rPr>
          <w:rFonts w:ascii="Arial" w:hAnsi="Arial" w:cs="Arial"/>
          <w:b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 xml:space="preserve">Developed and maintained brokerage relationships between TPA and </w:t>
      </w:r>
      <w:proofErr w:type="gramStart"/>
      <w:r w:rsidRPr="00FD061D">
        <w:rPr>
          <w:rFonts w:ascii="Arial" w:hAnsi="Arial" w:cs="Arial"/>
          <w:sz w:val="20"/>
          <w:szCs w:val="20"/>
        </w:rPr>
        <w:t>third party</w:t>
      </w:r>
      <w:proofErr w:type="gramEnd"/>
      <w:r w:rsidRPr="00FD061D">
        <w:rPr>
          <w:rFonts w:ascii="Arial" w:hAnsi="Arial" w:cs="Arial"/>
          <w:sz w:val="20"/>
          <w:szCs w:val="20"/>
        </w:rPr>
        <w:t xml:space="preserve"> intermediaries (agencies and brokerage houses) representing client ceding companies</w:t>
      </w:r>
    </w:p>
    <w:p w:rsidR="00B0482D" w:rsidRPr="00FD061D" w:rsidRDefault="00B0482D" w:rsidP="00B0482D">
      <w:pPr>
        <w:pStyle w:val="ListParagraph"/>
        <w:numPr>
          <w:ilvl w:val="0"/>
          <w:numId w:val="13"/>
        </w:numPr>
        <w:outlineLvl w:val="0"/>
        <w:rPr>
          <w:rFonts w:ascii="Arial" w:hAnsi="Arial" w:cs="Arial"/>
          <w:b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>Reviewed and audited premium charges based on underwriting submissions in accordance with treaty requirements</w:t>
      </w:r>
    </w:p>
    <w:p w:rsidR="00B0482D" w:rsidRPr="004A18CD" w:rsidRDefault="008B6779" w:rsidP="00B0482D">
      <w:pPr>
        <w:pStyle w:val="ListParagraph"/>
        <w:numPr>
          <w:ilvl w:val="0"/>
          <w:numId w:val="13"/>
        </w:numPr>
        <w:outlineLvl w:val="0"/>
        <w:rPr>
          <w:rFonts w:ascii="Arial" w:hAnsi="Arial" w:cs="Arial"/>
          <w:b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>Conducted agency</w:t>
      </w:r>
      <w:r w:rsidR="00B0482D" w:rsidRPr="00FD061D">
        <w:rPr>
          <w:rFonts w:ascii="Arial" w:hAnsi="Arial" w:cs="Arial"/>
          <w:sz w:val="20"/>
          <w:szCs w:val="20"/>
        </w:rPr>
        <w:t xml:space="preserve"> and brokerage negotiations on numerous contentious treaty and insurance issues</w:t>
      </w:r>
      <w:r w:rsidR="005F32D5" w:rsidRPr="00FD061D">
        <w:rPr>
          <w:rFonts w:ascii="Arial" w:hAnsi="Arial" w:cs="Arial"/>
          <w:sz w:val="20"/>
          <w:szCs w:val="20"/>
        </w:rPr>
        <w:t>; including arbitration</w:t>
      </w:r>
    </w:p>
    <w:p w:rsidR="004A18CD" w:rsidRPr="00FD061D" w:rsidRDefault="004A18CD" w:rsidP="004A18CD">
      <w:pPr>
        <w:pStyle w:val="ListParagraph"/>
        <w:ind w:left="360"/>
        <w:outlineLvl w:val="0"/>
        <w:rPr>
          <w:rFonts w:ascii="Arial" w:hAnsi="Arial" w:cs="Arial"/>
          <w:b/>
          <w:sz w:val="20"/>
          <w:szCs w:val="20"/>
        </w:rPr>
      </w:pPr>
    </w:p>
    <w:p w:rsidR="00587B3E" w:rsidRPr="00FD061D" w:rsidRDefault="00913C24" w:rsidP="00254DAA">
      <w:pPr>
        <w:ind w:hanging="360"/>
        <w:outlineLvl w:val="0"/>
        <w:rPr>
          <w:rFonts w:ascii="Arial" w:hAnsi="Arial" w:cs="Arial"/>
          <w:b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 xml:space="preserve">       </w:t>
      </w:r>
      <w:r w:rsidRPr="00FD061D">
        <w:rPr>
          <w:rFonts w:ascii="Arial" w:hAnsi="Arial" w:cs="Arial"/>
          <w:b/>
          <w:sz w:val="20"/>
          <w:szCs w:val="20"/>
        </w:rPr>
        <w:t>Auditing Management</w:t>
      </w:r>
    </w:p>
    <w:p w:rsidR="008A3BE4" w:rsidRPr="00FD061D" w:rsidRDefault="00587B3E" w:rsidP="00F124CE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>Developed</w:t>
      </w:r>
      <w:r w:rsidR="005F32D5" w:rsidRPr="00FD061D">
        <w:rPr>
          <w:rFonts w:ascii="Arial" w:hAnsi="Arial" w:cs="Arial"/>
          <w:sz w:val="20"/>
          <w:szCs w:val="20"/>
        </w:rPr>
        <w:t xml:space="preserve"> reinsurance</w:t>
      </w:r>
      <w:r w:rsidRPr="00FD061D">
        <w:rPr>
          <w:rFonts w:ascii="Arial" w:hAnsi="Arial" w:cs="Arial"/>
          <w:sz w:val="20"/>
          <w:szCs w:val="20"/>
        </w:rPr>
        <w:t xml:space="preserve"> claim,</w:t>
      </w:r>
      <w:r w:rsidR="005F32D5" w:rsidRPr="00FD061D">
        <w:rPr>
          <w:rFonts w:ascii="Arial" w:hAnsi="Arial" w:cs="Arial"/>
          <w:sz w:val="20"/>
          <w:szCs w:val="20"/>
        </w:rPr>
        <w:t xml:space="preserve"> reinsurance</w:t>
      </w:r>
      <w:r w:rsidRPr="00FD061D">
        <w:rPr>
          <w:rFonts w:ascii="Arial" w:hAnsi="Arial" w:cs="Arial"/>
          <w:sz w:val="20"/>
          <w:szCs w:val="20"/>
        </w:rPr>
        <w:t xml:space="preserve"> accounting and financial</w:t>
      </w:r>
      <w:r w:rsidR="008F2FE6" w:rsidRPr="00FD061D">
        <w:rPr>
          <w:rFonts w:ascii="Arial" w:hAnsi="Arial" w:cs="Arial"/>
          <w:sz w:val="20"/>
          <w:szCs w:val="20"/>
        </w:rPr>
        <w:t xml:space="preserve"> auditing standards </w:t>
      </w:r>
      <w:r w:rsidRPr="00FD061D">
        <w:rPr>
          <w:rFonts w:ascii="Arial" w:hAnsi="Arial" w:cs="Arial"/>
          <w:sz w:val="20"/>
          <w:szCs w:val="20"/>
        </w:rPr>
        <w:t>(including Annual Statement and Schedule F repor</w:t>
      </w:r>
      <w:r w:rsidR="008F2FE6" w:rsidRPr="00FD061D">
        <w:rPr>
          <w:rFonts w:ascii="Arial" w:hAnsi="Arial" w:cs="Arial"/>
          <w:sz w:val="20"/>
          <w:szCs w:val="20"/>
        </w:rPr>
        <w:t>ting methods) applicable to national/international accounts</w:t>
      </w:r>
    </w:p>
    <w:p w:rsidR="00D60495" w:rsidRPr="00FD061D" w:rsidRDefault="008F2FE6" w:rsidP="00F124CE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 xml:space="preserve">Conducted </w:t>
      </w:r>
      <w:r w:rsidR="004A18CD" w:rsidRPr="00FD061D">
        <w:rPr>
          <w:rFonts w:ascii="Arial" w:hAnsi="Arial" w:cs="Arial"/>
          <w:sz w:val="20"/>
          <w:szCs w:val="20"/>
        </w:rPr>
        <w:t>more than</w:t>
      </w:r>
      <w:r w:rsidRPr="00FD061D">
        <w:rPr>
          <w:rFonts w:ascii="Arial" w:hAnsi="Arial" w:cs="Arial"/>
          <w:sz w:val="20"/>
          <w:szCs w:val="20"/>
        </w:rPr>
        <w:t xml:space="preserve"> </w:t>
      </w:r>
      <w:r w:rsidR="00000D1E" w:rsidRPr="00FD061D">
        <w:rPr>
          <w:rFonts w:ascii="Arial" w:hAnsi="Arial" w:cs="Arial"/>
          <w:sz w:val="20"/>
          <w:szCs w:val="20"/>
        </w:rPr>
        <w:t>5</w:t>
      </w:r>
      <w:r w:rsidRPr="00FD061D">
        <w:rPr>
          <w:rFonts w:ascii="Arial" w:hAnsi="Arial" w:cs="Arial"/>
          <w:sz w:val="20"/>
          <w:szCs w:val="20"/>
        </w:rPr>
        <w:t>0</w:t>
      </w:r>
      <w:r w:rsidR="005F32D5" w:rsidRPr="00FD061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F32D5" w:rsidRPr="00FD061D">
        <w:rPr>
          <w:rFonts w:ascii="Arial" w:hAnsi="Arial" w:cs="Arial"/>
          <w:sz w:val="20"/>
          <w:szCs w:val="20"/>
        </w:rPr>
        <w:t>reinsurance</w:t>
      </w:r>
      <w:proofErr w:type="gramEnd"/>
      <w:r w:rsidRPr="00FD061D">
        <w:rPr>
          <w:rFonts w:ascii="Arial" w:hAnsi="Arial" w:cs="Arial"/>
          <w:sz w:val="20"/>
          <w:szCs w:val="20"/>
        </w:rPr>
        <w:t xml:space="preserve"> claim </w:t>
      </w:r>
      <w:r w:rsidR="00752A95" w:rsidRPr="00FD061D">
        <w:rPr>
          <w:rFonts w:ascii="Arial" w:hAnsi="Arial" w:cs="Arial"/>
          <w:sz w:val="20"/>
          <w:szCs w:val="20"/>
        </w:rPr>
        <w:t>and</w:t>
      </w:r>
      <w:r w:rsidRPr="00FD061D">
        <w:rPr>
          <w:rFonts w:ascii="Arial" w:hAnsi="Arial" w:cs="Arial"/>
          <w:sz w:val="20"/>
          <w:szCs w:val="20"/>
        </w:rPr>
        <w:t xml:space="preserve"> accounting audits throughout the United States and foreign markets, including Brazil</w:t>
      </w:r>
      <w:r w:rsidR="001A4C7B" w:rsidRPr="00FD061D">
        <w:rPr>
          <w:rFonts w:ascii="Arial" w:hAnsi="Arial" w:cs="Arial"/>
          <w:sz w:val="20"/>
          <w:szCs w:val="20"/>
        </w:rPr>
        <w:t>, France</w:t>
      </w:r>
      <w:r w:rsidR="0061119B" w:rsidRPr="00FD061D">
        <w:rPr>
          <w:rFonts w:ascii="Arial" w:hAnsi="Arial" w:cs="Arial"/>
          <w:sz w:val="20"/>
          <w:szCs w:val="20"/>
        </w:rPr>
        <w:t xml:space="preserve"> and London </w:t>
      </w:r>
    </w:p>
    <w:p w:rsidR="00D60495" w:rsidRPr="00FD061D" w:rsidRDefault="00731799" w:rsidP="00F124CE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 xml:space="preserve">Represented </w:t>
      </w:r>
      <w:r w:rsidR="008F2FE6" w:rsidRPr="00FD061D">
        <w:rPr>
          <w:rFonts w:ascii="Arial" w:hAnsi="Arial" w:cs="Arial"/>
          <w:sz w:val="20"/>
          <w:szCs w:val="20"/>
        </w:rPr>
        <w:t>c</w:t>
      </w:r>
      <w:r w:rsidRPr="00FD061D">
        <w:rPr>
          <w:rFonts w:ascii="Arial" w:hAnsi="Arial" w:cs="Arial"/>
          <w:sz w:val="20"/>
          <w:szCs w:val="20"/>
        </w:rPr>
        <w:t>orporate interests and issues to</w:t>
      </w:r>
      <w:r w:rsidR="00D60495" w:rsidRPr="00FD061D">
        <w:rPr>
          <w:rFonts w:ascii="Arial" w:hAnsi="Arial" w:cs="Arial"/>
          <w:sz w:val="20"/>
          <w:szCs w:val="20"/>
        </w:rPr>
        <w:t xml:space="preserve"> Executive-level management of client</w:t>
      </w:r>
      <w:r w:rsidR="005F32D5" w:rsidRPr="00FD061D">
        <w:rPr>
          <w:rFonts w:ascii="Arial" w:hAnsi="Arial" w:cs="Arial"/>
          <w:sz w:val="20"/>
          <w:szCs w:val="20"/>
        </w:rPr>
        <w:t xml:space="preserve"> ceding</w:t>
      </w:r>
      <w:r w:rsidR="00D60495" w:rsidRPr="00FD061D">
        <w:rPr>
          <w:rFonts w:ascii="Arial" w:hAnsi="Arial" w:cs="Arial"/>
          <w:sz w:val="20"/>
          <w:szCs w:val="20"/>
        </w:rPr>
        <w:t xml:space="preserve"> companies</w:t>
      </w:r>
    </w:p>
    <w:p w:rsidR="00D60495" w:rsidRPr="004A18CD" w:rsidRDefault="00D60495" w:rsidP="00F124CE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>Review</w:t>
      </w:r>
      <w:r w:rsidR="00731799" w:rsidRPr="00FD061D">
        <w:rPr>
          <w:rFonts w:ascii="Arial" w:hAnsi="Arial" w:cs="Arial"/>
          <w:sz w:val="20"/>
          <w:szCs w:val="20"/>
        </w:rPr>
        <w:t xml:space="preserve">ed </w:t>
      </w:r>
      <w:r w:rsidR="00752A95" w:rsidRPr="00FD061D">
        <w:rPr>
          <w:rFonts w:ascii="Arial" w:hAnsi="Arial" w:cs="Arial"/>
          <w:sz w:val="20"/>
          <w:szCs w:val="20"/>
        </w:rPr>
        <w:t>and</w:t>
      </w:r>
      <w:r w:rsidR="00731799" w:rsidRPr="00FD061D">
        <w:rPr>
          <w:rFonts w:ascii="Arial" w:hAnsi="Arial" w:cs="Arial"/>
          <w:sz w:val="20"/>
          <w:szCs w:val="20"/>
        </w:rPr>
        <w:t xml:space="preserve"> </w:t>
      </w:r>
      <w:r w:rsidR="008B6779" w:rsidRPr="00FD061D">
        <w:rPr>
          <w:rFonts w:ascii="Arial" w:hAnsi="Arial" w:cs="Arial"/>
          <w:sz w:val="20"/>
          <w:szCs w:val="20"/>
        </w:rPr>
        <w:t>analyzed U.S.</w:t>
      </w:r>
      <w:r w:rsidRPr="00FD061D">
        <w:rPr>
          <w:rFonts w:ascii="Arial" w:hAnsi="Arial" w:cs="Arial"/>
          <w:sz w:val="20"/>
          <w:szCs w:val="20"/>
        </w:rPr>
        <w:t xml:space="preserve">/international </w:t>
      </w:r>
      <w:r w:rsidR="005F32D5" w:rsidRPr="00FD061D">
        <w:rPr>
          <w:rFonts w:ascii="Arial" w:hAnsi="Arial" w:cs="Arial"/>
          <w:sz w:val="20"/>
          <w:szCs w:val="20"/>
        </w:rPr>
        <w:t xml:space="preserve">reinsurance </w:t>
      </w:r>
      <w:r w:rsidRPr="00FD061D">
        <w:rPr>
          <w:rFonts w:ascii="Arial" w:hAnsi="Arial" w:cs="Arial"/>
          <w:sz w:val="20"/>
          <w:szCs w:val="20"/>
        </w:rPr>
        <w:t>contracts and</w:t>
      </w:r>
      <w:r w:rsidR="005F32D5" w:rsidRPr="00FD061D">
        <w:rPr>
          <w:rFonts w:ascii="Arial" w:hAnsi="Arial" w:cs="Arial"/>
          <w:sz w:val="20"/>
          <w:szCs w:val="20"/>
        </w:rPr>
        <w:t xml:space="preserve"> reinsurance</w:t>
      </w:r>
      <w:r w:rsidRPr="00FD061D">
        <w:rPr>
          <w:rFonts w:ascii="Arial" w:hAnsi="Arial" w:cs="Arial"/>
          <w:sz w:val="20"/>
          <w:szCs w:val="20"/>
        </w:rPr>
        <w:t xml:space="preserve"> underwriting programs</w:t>
      </w:r>
    </w:p>
    <w:p w:rsidR="004A18CD" w:rsidRPr="00FD061D" w:rsidRDefault="004A18CD" w:rsidP="004A18CD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:rsidR="00587B3E" w:rsidRPr="00FD061D" w:rsidRDefault="00587B3E" w:rsidP="00F124CE">
      <w:pPr>
        <w:outlineLvl w:val="0"/>
        <w:rPr>
          <w:rFonts w:ascii="Arial" w:hAnsi="Arial" w:cs="Arial"/>
          <w:b/>
          <w:sz w:val="20"/>
          <w:szCs w:val="20"/>
        </w:rPr>
      </w:pPr>
      <w:r w:rsidRPr="00FD061D">
        <w:rPr>
          <w:rFonts w:ascii="Arial" w:hAnsi="Arial" w:cs="Arial"/>
          <w:b/>
          <w:sz w:val="20"/>
          <w:szCs w:val="20"/>
        </w:rPr>
        <w:t>IT Management</w:t>
      </w:r>
    </w:p>
    <w:p w:rsidR="00D60495" w:rsidRPr="00FD061D" w:rsidRDefault="00731799" w:rsidP="00F124CE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>Managed</w:t>
      </w:r>
      <w:r w:rsidR="00D60495" w:rsidRPr="00FD061D">
        <w:rPr>
          <w:rFonts w:ascii="Arial" w:hAnsi="Arial" w:cs="Arial"/>
          <w:sz w:val="20"/>
          <w:szCs w:val="20"/>
        </w:rPr>
        <w:t xml:space="preserve"> legacy database systems </w:t>
      </w:r>
      <w:r w:rsidR="00752A95" w:rsidRPr="00FD061D">
        <w:rPr>
          <w:rFonts w:ascii="Arial" w:hAnsi="Arial" w:cs="Arial"/>
          <w:sz w:val="20"/>
          <w:szCs w:val="20"/>
        </w:rPr>
        <w:t>and</w:t>
      </w:r>
      <w:r w:rsidR="00D60495" w:rsidRPr="00FD061D">
        <w:rPr>
          <w:rFonts w:ascii="Arial" w:hAnsi="Arial" w:cs="Arial"/>
          <w:sz w:val="20"/>
          <w:szCs w:val="20"/>
        </w:rPr>
        <w:t xml:space="preserve"> migration to real-time environments</w:t>
      </w:r>
    </w:p>
    <w:p w:rsidR="00D60495" w:rsidRPr="00FD061D" w:rsidRDefault="00C65708" w:rsidP="00F124CE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>Interpre</w:t>
      </w:r>
      <w:r w:rsidR="00731799" w:rsidRPr="00FD061D">
        <w:rPr>
          <w:rFonts w:ascii="Arial" w:hAnsi="Arial" w:cs="Arial"/>
          <w:sz w:val="20"/>
          <w:szCs w:val="20"/>
        </w:rPr>
        <w:t>ted and managed</w:t>
      </w:r>
      <w:r w:rsidR="00D60495" w:rsidRPr="00FD061D">
        <w:rPr>
          <w:rFonts w:ascii="Arial" w:hAnsi="Arial" w:cs="Arial"/>
          <w:sz w:val="20"/>
          <w:szCs w:val="20"/>
        </w:rPr>
        <w:t xml:space="preserve"> data </w:t>
      </w:r>
      <w:r w:rsidR="001A4C7B" w:rsidRPr="00FD061D">
        <w:rPr>
          <w:rFonts w:ascii="Arial" w:hAnsi="Arial" w:cs="Arial"/>
          <w:sz w:val="20"/>
          <w:szCs w:val="20"/>
        </w:rPr>
        <w:t>mining</w:t>
      </w:r>
      <w:r w:rsidR="00D60495" w:rsidRPr="00FD061D">
        <w:rPr>
          <w:rFonts w:ascii="Arial" w:hAnsi="Arial" w:cs="Arial"/>
          <w:sz w:val="20"/>
          <w:szCs w:val="20"/>
        </w:rPr>
        <w:t xml:space="preserve"> techniques for statistical and actuarial review</w:t>
      </w:r>
    </w:p>
    <w:p w:rsidR="00F566CE" w:rsidRPr="004A18CD" w:rsidRDefault="001A4C7B" w:rsidP="00482BE5">
      <w:pPr>
        <w:pStyle w:val="ListParagraph"/>
        <w:numPr>
          <w:ilvl w:val="0"/>
          <w:numId w:val="15"/>
        </w:numPr>
        <w:pBdr>
          <w:between w:val="single" w:sz="4" w:space="1" w:color="auto"/>
        </w:pBdr>
        <w:rPr>
          <w:rFonts w:ascii="Arial" w:hAnsi="Arial" w:cs="Arial"/>
          <w:i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>Developed</w:t>
      </w:r>
      <w:r w:rsidR="005F32D5" w:rsidRPr="00FD061D">
        <w:rPr>
          <w:rFonts w:ascii="Arial" w:hAnsi="Arial" w:cs="Arial"/>
          <w:sz w:val="20"/>
          <w:szCs w:val="20"/>
        </w:rPr>
        <w:t xml:space="preserve"> reinsurance</w:t>
      </w:r>
      <w:r w:rsidRPr="00FD061D">
        <w:rPr>
          <w:rFonts w:ascii="Arial" w:hAnsi="Arial" w:cs="Arial"/>
          <w:sz w:val="20"/>
          <w:szCs w:val="20"/>
        </w:rPr>
        <w:t xml:space="preserve"> research </w:t>
      </w:r>
      <w:r w:rsidR="00BF1B9D" w:rsidRPr="00FD061D">
        <w:rPr>
          <w:rFonts w:ascii="Arial" w:hAnsi="Arial" w:cs="Arial"/>
          <w:sz w:val="20"/>
          <w:szCs w:val="20"/>
        </w:rPr>
        <w:t>and</w:t>
      </w:r>
      <w:r w:rsidRPr="00FD061D">
        <w:rPr>
          <w:rFonts w:ascii="Arial" w:hAnsi="Arial" w:cs="Arial"/>
          <w:sz w:val="20"/>
          <w:szCs w:val="20"/>
        </w:rPr>
        <w:t xml:space="preserve"> tactical studies</w:t>
      </w:r>
    </w:p>
    <w:p w:rsidR="004A18CD" w:rsidRPr="00FD061D" w:rsidRDefault="004A18CD" w:rsidP="004A18CD">
      <w:pPr>
        <w:pStyle w:val="ListParagraph"/>
        <w:pBdr>
          <w:between w:val="single" w:sz="4" w:space="1" w:color="auto"/>
        </w:pBdr>
        <w:ind w:left="360"/>
        <w:rPr>
          <w:rFonts w:ascii="Arial" w:hAnsi="Arial" w:cs="Arial"/>
          <w:i/>
          <w:sz w:val="20"/>
          <w:szCs w:val="20"/>
        </w:rPr>
      </w:pPr>
    </w:p>
    <w:p w:rsidR="00482BE5" w:rsidRPr="00FD061D" w:rsidRDefault="00520FCF" w:rsidP="00482BE5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562D4" w:rsidRPr="00FD061D" w:rsidRDefault="00F566CE" w:rsidP="00482BE5">
      <w:pPr>
        <w:rPr>
          <w:rFonts w:ascii="Arial" w:hAnsi="Arial" w:cs="Arial"/>
          <w:b/>
          <w:i/>
          <w:sz w:val="20"/>
          <w:szCs w:val="20"/>
        </w:rPr>
      </w:pPr>
      <w:r w:rsidRPr="00FD061D">
        <w:rPr>
          <w:rFonts w:ascii="Arial" w:hAnsi="Arial" w:cs="Arial"/>
          <w:b/>
          <w:i/>
          <w:sz w:val="20"/>
          <w:szCs w:val="20"/>
        </w:rPr>
        <w:t>Additional company affiliations</w:t>
      </w:r>
      <w:r w:rsidR="005E469B" w:rsidRPr="00FD061D">
        <w:rPr>
          <w:rFonts w:ascii="Arial" w:hAnsi="Arial" w:cs="Arial"/>
          <w:b/>
          <w:i/>
          <w:sz w:val="20"/>
          <w:szCs w:val="20"/>
        </w:rPr>
        <w:t xml:space="preserve"> (and duties)</w:t>
      </w:r>
      <w:r w:rsidRPr="00FD061D">
        <w:rPr>
          <w:rFonts w:ascii="Arial" w:hAnsi="Arial" w:cs="Arial"/>
          <w:b/>
          <w:i/>
          <w:sz w:val="20"/>
          <w:szCs w:val="20"/>
        </w:rPr>
        <w:t xml:space="preserve"> include:  </w:t>
      </w:r>
      <w:r w:rsidR="00052D94" w:rsidRPr="00FD061D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</w:t>
      </w:r>
      <w:r w:rsidR="00482BE5" w:rsidRPr="00FD061D">
        <w:rPr>
          <w:rFonts w:ascii="Arial" w:hAnsi="Arial" w:cs="Arial"/>
          <w:b/>
          <w:i/>
          <w:sz w:val="20"/>
          <w:szCs w:val="20"/>
        </w:rPr>
        <w:t xml:space="preserve">                         </w:t>
      </w:r>
    </w:p>
    <w:p w:rsidR="005E469B" w:rsidRPr="00FD061D" w:rsidRDefault="00F566CE" w:rsidP="00CD5039">
      <w:pPr>
        <w:pStyle w:val="ListParagraph"/>
        <w:numPr>
          <w:ilvl w:val="0"/>
          <w:numId w:val="17"/>
        </w:numPr>
        <w:rPr>
          <w:rFonts w:ascii="Arial" w:hAnsi="Arial" w:cs="Arial"/>
          <w:b/>
          <w:i/>
          <w:sz w:val="20"/>
          <w:szCs w:val="20"/>
        </w:rPr>
      </w:pPr>
      <w:r w:rsidRPr="00FD061D">
        <w:rPr>
          <w:rFonts w:ascii="Arial" w:hAnsi="Arial" w:cs="Arial"/>
          <w:b/>
          <w:i/>
          <w:sz w:val="20"/>
          <w:szCs w:val="20"/>
          <w:u w:val="single"/>
        </w:rPr>
        <w:t>Kemper Insurance</w:t>
      </w:r>
      <w:r w:rsidR="003562D4" w:rsidRPr="00FD061D">
        <w:rPr>
          <w:rFonts w:ascii="Arial" w:hAnsi="Arial" w:cs="Arial"/>
          <w:b/>
          <w:i/>
          <w:sz w:val="20"/>
          <w:szCs w:val="20"/>
          <w:u w:val="single"/>
        </w:rPr>
        <w:t xml:space="preserve"> Group</w:t>
      </w:r>
      <w:r w:rsidR="003562D4" w:rsidRPr="00FD061D">
        <w:rPr>
          <w:rFonts w:ascii="Arial" w:hAnsi="Arial" w:cs="Arial"/>
          <w:b/>
          <w:i/>
          <w:sz w:val="20"/>
          <w:szCs w:val="20"/>
        </w:rPr>
        <w:t xml:space="preserve"> (Claims Representative) </w:t>
      </w:r>
      <w:r w:rsidR="00052D94" w:rsidRPr="00FD061D">
        <w:rPr>
          <w:rFonts w:ascii="Arial" w:hAnsi="Arial" w:cs="Arial"/>
          <w:b/>
          <w:i/>
          <w:sz w:val="20"/>
          <w:szCs w:val="20"/>
        </w:rPr>
        <w:t xml:space="preserve">                                         </w:t>
      </w:r>
    </w:p>
    <w:p w:rsidR="003562D4" w:rsidRPr="00FD061D" w:rsidRDefault="005E469B" w:rsidP="005E469B">
      <w:pPr>
        <w:pStyle w:val="ListParagraph"/>
        <w:ind w:left="360"/>
        <w:rPr>
          <w:rFonts w:ascii="Arial" w:hAnsi="Arial" w:cs="Arial"/>
          <w:b/>
          <w:i/>
          <w:sz w:val="20"/>
          <w:szCs w:val="20"/>
        </w:rPr>
      </w:pPr>
      <w:r w:rsidRPr="00FD061D">
        <w:rPr>
          <w:rFonts w:ascii="Arial" w:hAnsi="Arial" w:cs="Arial"/>
          <w:b/>
          <w:i/>
          <w:sz w:val="20"/>
          <w:szCs w:val="20"/>
        </w:rPr>
        <w:tab/>
      </w:r>
      <w:r w:rsidR="00F05E92" w:rsidRPr="00FD061D">
        <w:rPr>
          <w:rFonts w:ascii="Arial" w:hAnsi="Arial" w:cs="Arial"/>
          <w:b/>
          <w:i/>
          <w:sz w:val="20"/>
          <w:szCs w:val="20"/>
        </w:rPr>
        <w:tab/>
        <w:t xml:space="preserve">– Adjusted </w:t>
      </w:r>
      <w:r w:rsidR="003562D4" w:rsidRPr="00FD061D">
        <w:rPr>
          <w:rFonts w:ascii="Arial" w:hAnsi="Arial" w:cs="Arial"/>
          <w:b/>
          <w:i/>
          <w:sz w:val="20"/>
          <w:szCs w:val="20"/>
        </w:rPr>
        <w:t>Auto Collision &amp; Liability</w:t>
      </w:r>
      <w:r w:rsidR="00F05E92" w:rsidRPr="00FD061D">
        <w:rPr>
          <w:rFonts w:ascii="Arial" w:hAnsi="Arial" w:cs="Arial"/>
          <w:b/>
          <w:i/>
          <w:sz w:val="20"/>
          <w:szCs w:val="20"/>
        </w:rPr>
        <w:t>; Personal</w:t>
      </w:r>
      <w:r w:rsidR="003562D4" w:rsidRPr="00FD061D">
        <w:rPr>
          <w:rFonts w:ascii="Arial" w:hAnsi="Arial" w:cs="Arial"/>
          <w:b/>
          <w:i/>
          <w:sz w:val="20"/>
          <w:szCs w:val="20"/>
        </w:rPr>
        <w:t xml:space="preserve"> &amp; Commercial Property</w:t>
      </w:r>
      <w:r w:rsidRPr="00FD061D">
        <w:rPr>
          <w:rFonts w:ascii="Arial" w:hAnsi="Arial" w:cs="Arial"/>
          <w:b/>
          <w:i/>
          <w:sz w:val="20"/>
          <w:szCs w:val="20"/>
        </w:rPr>
        <w:t>; Health including AD&amp;D</w:t>
      </w:r>
    </w:p>
    <w:p w:rsidR="005E469B" w:rsidRPr="00FD061D" w:rsidRDefault="00F566CE" w:rsidP="00CD5039">
      <w:pPr>
        <w:pStyle w:val="ListParagraph"/>
        <w:numPr>
          <w:ilvl w:val="0"/>
          <w:numId w:val="17"/>
        </w:numPr>
        <w:rPr>
          <w:rFonts w:ascii="Arial" w:hAnsi="Arial" w:cs="Arial"/>
          <w:b/>
          <w:i/>
          <w:sz w:val="20"/>
          <w:szCs w:val="20"/>
        </w:rPr>
      </w:pPr>
      <w:r w:rsidRPr="00FD061D">
        <w:rPr>
          <w:rFonts w:ascii="Arial" w:hAnsi="Arial" w:cs="Arial"/>
          <w:b/>
          <w:i/>
          <w:sz w:val="20"/>
          <w:szCs w:val="20"/>
          <w:u w:val="single"/>
        </w:rPr>
        <w:t>Chubb Insurance Group</w:t>
      </w:r>
      <w:r w:rsidRPr="00FD061D">
        <w:rPr>
          <w:rFonts w:ascii="Arial" w:hAnsi="Arial" w:cs="Arial"/>
          <w:b/>
          <w:i/>
          <w:sz w:val="20"/>
          <w:szCs w:val="20"/>
        </w:rPr>
        <w:t xml:space="preserve"> </w:t>
      </w:r>
      <w:r w:rsidR="00356BA0" w:rsidRPr="00FD061D">
        <w:rPr>
          <w:rFonts w:ascii="Arial" w:hAnsi="Arial" w:cs="Arial"/>
          <w:b/>
          <w:i/>
          <w:sz w:val="20"/>
          <w:szCs w:val="20"/>
        </w:rPr>
        <w:t>(General Adjuster</w:t>
      </w:r>
      <w:r w:rsidR="00F05E92" w:rsidRPr="00FD061D">
        <w:rPr>
          <w:rFonts w:ascii="Arial" w:hAnsi="Arial" w:cs="Arial"/>
          <w:b/>
          <w:i/>
          <w:sz w:val="20"/>
          <w:szCs w:val="20"/>
        </w:rPr>
        <w:t>- outside</w:t>
      </w:r>
      <w:r w:rsidR="003562D4" w:rsidRPr="00FD061D">
        <w:rPr>
          <w:rFonts w:ascii="Arial" w:hAnsi="Arial" w:cs="Arial"/>
          <w:b/>
          <w:i/>
          <w:sz w:val="20"/>
          <w:szCs w:val="20"/>
        </w:rPr>
        <w:t xml:space="preserve">) </w:t>
      </w:r>
    </w:p>
    <w:p w:rsidR="003562D4" w:rsidRPr="00FD061D" w:rsidRDefault="00F05E92" w:rsidP="00F05E92">
      <w:pPr>
        <w:pStyle w:val="ListParagraph"/>
        <w:ind w:left="1080" w:firstLine="360"/>
        <w:rPr>
          <w:rFonts w:ascii="Arial" w:hAnsi="Arial" w:cs="Arial"/>
          <w:b/>
          <w:i/>
          <w:sz w:val="20"/>
          <w:szCs w:val="20"/>
        </w:rPr>
      </w:pPr>
      <w:r w:rsidRPr="00FD061D">
        <w:rPr>
          <w:rFonts w:ascii="Arial" w:hAnsi="Arial" w:cs="Arial"/>
          <w:b/>
          <w:i/>
          <w:sz w:val="20"/>
          <w:szCs w:val="20"/>
        </w:rPr>
        <w:t xml:space="preserve">– Adjusted </w:t>
      </w:r>
      <w:r w:rsidR="003562D4" w:rsidRPr="00FD061D">
        <w:rPr>
          <w:rFonts w:ascii="Arial" w:hAnsi="Arial" w:cs="Arial"/>
          <w:b/>
          <w:i/>
          <w:sz w:val="20"/>
          <w:szCs w:val="20"/>
        </w:rPr>
        <w:t>Homeowner’s and Commercial Property losses</w:t>
      </w:r>
      <w:r w:rsidR="00EF0EB2" w:rsidRPr="00FD061D">
        <w:rPr>
          <w:rFonts w:ascii="Arial" w:hAnsi="Arial" w:cs="Arial"/>
          <w:b/>
          <w:i/>
          <w:sz w:val="20"/>
          <w:szCs w:val="20"/>
        </w:rPr>
        <w:t>; conducted auto re</w:t>
      </w:r>
      <w:r w:rsidR="008B6779" w:rsidRPr="00FD061D">
        <w:rPr>
          <w:rFonts w:ascii="Arial" w:hAnsi="Arial" w:cs="Arial"/>
          <w:b/>
          <w:i/>
          <w:sz w:val="20"/>
          <w:szCs w:val="20"/>
        </w:rPr>
        <w:t>-</w:t>
      </w:r>
      <w:r w:rsidR="00EF0EB2" w:rsidRPr="00FD061D">
        <w:rPr>
          <w:rFonts w:ascii="Arial" w:hAnsi="Arial" w:cs="Arial"/>
          <w:b/>
          <w:i/>
          <w:sz w:val="20"/>
          <w:szCs w:val="20"/>
        </w:rPr>
        <w:t>inspections</w:t>
      </w:r>
    </w:p>
    <w:p w:rsidR="005E469B" w:rsidRPr="00FD061D" w:rsidRDefault="00F566CE" w:rsidP="00CD5039">
      <w:pPr>
        <w:pStyle w:val="ListParagraph"/>
        <w:numPr>
          <w:ilvl w:val="0"/>
          <w:numId w:val="17"/>
        </w:numPr>
        <w:rPr>
          <w:rFonts w:ascii="Arial" w:hAnsi="Arial" w:cs="Arial"/>
          <w:b/>
          <w:i/>
          <w:sz w:val="20"/>
          <w:szCs w:val="20"/>
        </w:rPr>
      </w:pPr>
      <w:r w:rsidRPr="00FD061D">
        <w:rPr>
          <w:rFonts w:ascii="Arial" w:hAnsi="Arial" w:cs="Arial"/>
          <w:b/>
          <w:i/>
          <w:sz w:val="20"/>
          <w:szCs w:val="20"/>
          <w:u w:val="single"/>
        </w:rPr>
        <w:lastRenderedPageBreak/>
        <w:t>Home Insurance Group</w:t>
      </w:r>
      <w:r w:rsidRPr="00FD061D">
        <w:rPr>
          <w:rFonts w:ascii="Arial" w:hAnsi="Arial" w:cs="Arial"/>
          <w:b/>
          <w:i/>
          <w:sz w:val="20"/>
          <w:szCs w:val="20"/>
        </w:rPr>
        <w:t xml:space="preserve"> (Litigation Manager)</w:t>
      </w:r>
      <w:r w:rsidR="003562D4" w:rsidRPr="00FD061D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F566CE" w:rsidRPr="00FD061D" w:rsidRDefault="003562D4" w:rsidP="00482BE5">
      <w:pPr>
        <w:pStyle w:val="ListParagraph"/>
        <w:pBdr>
          <w:between w:val="single" w:sz="4" w:space="1" w:color="auto"/>
        </w:pBdr>
        <w:ind w:left="1440"/>
        <w:rPr>
          <w:rFonts w:ascii="Arial" w:hAnsi="Arial" w:cs="Arial"/>
          <w:b/>
          <w:i/>
          <w:sz w:val="20"/>
          <w:szCs w:val="20"/>
        </w:rPr>
      </w:pPr>
      <w:r w:rsidRPr="00FD061D">
        <w:rPr>
          <w:rFonts w:ascii="Arial" w:hAnsi="Arial" w:cs="Arial"/>
          <w:b/>
          <w:i/>
          <w:sz w:val="20"/>
          <w:szCs w:val="20"/>
        </w:rPr>
        <w:t xml:space="preserve">– Managed litigated files covering a broad range of claims including commercial general liability; medical </w:t>
      </w:r>
      <w:r w:rsidR="00E033DD" w:rsidRPr="00FD061D">
        <w:rPr>
          <w:rFonts w:ascii="Arial" w:hAnsi="Arial" w:cs="Arial"/>
          <w:b/>
          <w:i/>
          <w:sz w:val="20"/>
          <w:szCs w:val="20"/>
        </w:rPr>
        <w:t xml:space="preserve">     </w:t>
      </w:r>
      <w:r w:rsidRPr="00FD061D">
        <w:rPr>
          <w:rFonts w:ascii="Arial" w:hAnsi="Arial" w:cs="Arial"/>
          <w:b/>
          <w:i/>
          <w:sz w:val="20"/>
          <w:szCs w:val="20"/>
        </w:rPr>
        <w:t>malpractice; commercial property and commercial auto</w:t>
      </w:r>
      <w:r w:rsidR="00F05E92" w:rsidRPr="00FD061D">
        <w:rPr>
          <w:rFonts w:ascii="Arial" w:hAnsi="Arial" w:cs="Arial"/>
          <w:b/>
          <w:i/>
          <w:sz w:val="20"/>
          <w:szCs w:val="20"/>
        </w:rPr>
        <w:t>; worker’s compensation</w:t>
      </w:r>
    </w:p>
    <w:p w:rsidR="00F566CE" w:rsidRPr="00FD061D" w:rsidRDefault="00520FCF" w:rsidP="00482BE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4A18CD" w:rsidRDefault="004A18CD" w:rsidP="00BB3A10">
      <w:pPr>
        <w:ind w:hanging="360"/>
        <w:outlineLvl w:val="0"/>
        <w:rPr>
          <w:rFonts w:ascii="Arial" w:hAnsi="Arial" w:cs="Arial"/>
          <w:b/>
          <w:i/>
          <w:sz w:val="20"/>
          <w:szCs w:val="20"/>
        </w:rPr>
      </w:pPr>
    </w:p>
    <w:p w:rsidR="00E904BC" w:rsidRPr="00FD061D" w:rsidRDefault="008652F0" w:rsidP="00BB3A10">
      <w:pPr>
        <w:ind w:hanging="360"/>
        <w:outlineLvl w:val="0"/>
        <w:rPr>
          <w:rFonts w:ascii="Arial" w:hAnsi="Arial" w:cs="Arial"/>
          <w:i/>
          <w:sz w:val="20"/>
          <w:szCs w:val="20"/>
        </w:rPr>
      </w:pPr>
      <w:r w:rsidRPr="00FD061D">
        <w:rPr>
          <w:rFonts w:ascii="Arial" w:hAnsi="Arial" w:cs="Arial"/>
          <w:b/>
          <w:i/>
          <w:sz w:val="20"/>
          <w:szCs w:val="20"/>
        </w:rPr>
        <w:t>Degrees:</w:t>
      </w:r>
      <w:r w:rsidR="00F46FDF" w:rsidRPr="00FD061D">
        <w:rPr>
          <w:rFonts w:ascii="Arial" w:hAnsi="Arial" w:cs="Arial"/>
          <w:b/>
          <w:sz w:val="20"/>
          <w:szCs w:val="20"/>
        </w:rPr>
        <w:tab/>
      </w:r>
      <w:r w:rsidR="004D6554" w:rsidRPr="00FD061D">
        <w:rPr>
          <w:rFonts w:ascii="Arial" w:hAnsi="Arial" w:cs="Arial"/>
          <w:sz w:val="20"/>
          <w:szCs w:val="20"/>
          <w:u w:val="single"/>
        </w:rPr>
        <w:t>Master of Business Administration</w:t>
      </w:r>
      <w:r w:rsidR="00F05E92" w:rsidRPr="00FD061D">
        <w:rPr>
          <w:rFonts w:ascii="Arial" w:hAnsi="Arial" w:cs="Arial"/>
          <w:sz w:val="20"/>
          <w:szCs w:val="20"/>
          <w:u w:val="single"/>
        </w:rPr>
        <w:t>,</w:t>
      </w:r>
      <w:r w:rsidR="00F05E92" w:rsidRPr="00FD061D">
        <w:rPr>
          <w:rFonts w:ascii="Arial" w:hAnsi="Arial" w:cs="Arial"/>
          <w:sz w:val="20"/>
          <w:szCs w:val="20"/>
        </w:rPr>
        <w:t xml:space="preserve"> University</w:t>
      </w:r>
      <w:r w:rsidRPr="00FD061D">
        <w:rPr>
          <w:rFonts w:ascii="Arial" w:hAnsi="Arial" w:cs="Arial"/>
          <w:i/>
          <w:sz w:val="20"/>
          <w:szCs w:val="20"/>
        </w:rPr>
        <w:t xml:space="preserve"> of Puget Sound, Seattle, WA</w:t>
      </w:r>
      <w:r w:rsidR="0092697A" w:rsidRPr="00FD061D">
        <w:rPr>
          <w:rFonts w:ascii="Arial" w:hAnsi="Arial" w:cs="Arial"/>
          <w:i/>
          <w:sz w:val="20"/>
          <w:szCs w:val="20"/>
        </w:rPr>
        <w:t xml:space="preserve">            </w:t>
      </w:r>
      <w:r w:rsidRPr="00FD061D">
        <w:rPr>
          <w:rFonts w:ascii="Arial" w:hAnsi="Arial" w:cs="Arial"/>
          <w:i/>
          <w:sz w:val="20"/>
          <w:szCs w:val="20"/>
        </w:rPr>
        <w:tab/>
      </w:r>
      <w:r w:rsidRPr="00FD061D">
        <w:rPr>
          <w:rFonts w:ascii="Arial" w:hAnsi="Arial" w:cs="Arial"/>
          <w:i/>
          <w:sz w:val="20"/>
          <w:szCs w:val="20"/>
        </w:rPr>
        <w:tab/>
      </w:r>
    </w:p>
    <w:p w:rsidR="008652F0" w:rsidRPr="00FD061D" w:rsidRDefault="00E904BC" w:rsidP="008652F0">
      <w:pPr>
        <w:ind w:hanging="360"/>
        <w:rPr>
          <w:rFonts w:ascii="Arial" w:hAnsi="Arial" w:cs="Arial"/>
          <w:sz w:val="20"/>
          <w:szCs w:val="20"/>
        </w:rPr>
      </w:pPr>
      <w:r w:rsidRPr="00FD061D">
        <w:rPr>
          <w:rFonts w:ascii="Arial" w:hAnsi="Arial" w:cs="Arial"/>
          <w:i/>
          <w:sz w:val="20"/>
          <w:szCs w:val="20"/>
        </w:rPr>
        <w:t xml:space="preserve">                 </w:t>
      </w:r>
      <w:r w:rsidR="00BF1B9D" w:rsidRPr="00FD061D">
        <w:rPr>
          <w:rFonts w:ascii="Arial" w:hAnsi="Arial" w:cs="Arial"/>
          <w:i/>
          <w:sz w:val="20"/>
          <w:szCs w:val="20"/>
        </w:rPr>
        <w:tab/>
      </w:r>
      <w:r w:rsidR="008652F0" w:rsidRPr="00FD061D">
        <w:rPr>
          <w:rFonts w:ascii="Arial" w:hAnsi="Arial" w:cs="Arial"/>
          <w:sz w:val="20"/>
          <w:szCs w:val="20"/>
        </w:rPr>
        <w:t>General business curriculum with emphasis on international marketing/finance</w:t>
      </w:r>
    </w:p>
    <w:p w:rsidR="00E904BC" w:rsidRPr="00FD061D" w:rsidRDefault="008652F0" w:rsidP="00BB3A10">
      <w:pPr>
        <w:ind w:hanging="360"/>
        <w:outlineLvl w:val="0"/>
        <w:rPr>
          <w:rFonts w:ascii="Arial" w:hAnsi="Arial" w:cs="Arial"/>
          <w:i/>
          <w:sz w:val="20"/>
          <w:szCs w:val="20"/>
        </w:rPr>
      </w:pPr>
      <w:r w:rsidRPr="00FD061D">
        <w:rPr>
          <w:rFonts w:ascii="Arial" w:hAnsi="Arial" w:cs="Arial"/>
          <w:sz w:val="20"/>
          <w:szCs w:val="20"/>
        </w:rPr>
        <w:tab/>
      </w:r>
      <w:r w:rsidR="00BF1B9D" w:rsidRPr="00FD061D">
        <w:rPr>
          <w:rFonts w:ascii="Arial" w:hAnsi="Arial" w:cs="Arial"/>
          <w:sz w:val="20"/>
          <w:szCs w:val="20"/>
        </w:rPr>
        <w:tab/>
      </w:r>
      <w:r w:rsidR="00363476" w:rsidRPr="00FD061D">
        <w:rPr>
          <w:rFonts w:ascii="Arial" w:hAnsi="Arial" w:cs="Arial"/>
          <w:sz w:val="20"/>
          <w:szCs w:val="20"/>
          <w:u w:val="single"/>
        </w:rPr>
        <w:t>Bachelor of Arts, Business Administration</w:t>
      </w:r>
      <w:r w:rsidR="00F05E92" w:rsidRPr="00FD061D">
        <w:rPr>
          <w:rFonts w:ascii="Arial" w:hAnsi="Arial" w:cs="Arial"/>
          <w:sz w:val="20"/>
          <w:szCs w:val="20"/>
          <w:u w:val="single"/>
        </w:rPr>
        <w:t>,</w:t>
      </w:r>
      <w:r w:rsidR="00F05E92" w:rsidRPr="00FD061D">
        <w:rPr>
          <w:rFonts w:ascii="Arial" w:hAnsi="Arial" w:cs="Arial"/>
          <w:sz w:val="20"/>
          <w:szCs w:val="20"/>
        </w:rPr>
        <w:t xml:space="preserve"> University</w:t>
      </w:r>
      <w:r w:rsidR="00363476" w:rsidRPr="00FD061D">
        <w:rPr>
          <w:rFonts w:ascii="Arial" w:hAnsi="Arial" w:cs="Arial"/>
          <w:i/>
          <w:sz w:val="20"/>
          <w:szCs w:val="20"/>
        </w:rPr>
        <w:t xml:space="preserve"> of Washington, Seattle, WA</w:t>
      </w:r>
      <w:r w:rsidR="0092697A" w:rsidRPr="00FD061D">
        <w:rPr>
          <w:rFonts w:ascii="Arial" w:hAnsi="Arial" w:cs="Arial"/>
          <w:i/>
          <w:sz w:val="20"/>
          <w:szCs w:val="20"/>
        </w:rPr>
        <w:t xml:space="preserve">   </w:t>
      </w:r>
      <w:r w:rsidR="00363476" w:rsidRPr="00FD061D">
        <w:rPr>
          <w:rFonts w:ascii="Arial" w:hAnsi="Arial" w:cs="Arial"/>
          <w:i/>
          <w:sz w:val="20"/>
          <w:szCs w:val="20"/>
        </w:rPr>
        <w:tab/>
      </w:r>
      <w:r w:rsidR="00363476" w:rsidRPr="00FD061D">
        <w:rPr>
          <w:rFonts w:ascii="Arial" w:hAnsi="Arial" w:cs="Arial"/>
          <w:i/>
          <w:sz w:val="20"/>
          <w:szCs w:val="20"/>
        </w:rPr>
        <w:tab/>
      </w:r>
    </w:p>
    <w:p w:rsidR="00363476" w:rsidRPr="00FD061D" w:rsidRDefault="00E904BC" w:rsidP="008652F0">
      <w:pPr>
        <w:ind w:hanging="360"/>
        <w:rPr>
          <w:rFonts w:ascii="Arial" w:hAnsi="Arial" w:cs="Arial"/>
          <w:sz w:val="20"/>
          <w:szCs w:val="20"/>
        </w:rPr>
      </w:pPr>
      <w:r w:rsidRPr="00FD061D">
        <w:rPr>
          <w:rFonts w:ascii="Arial" w:hAnsi="Arial" w:cs="Arial"/>
          <w:i/>
          <w:sz w:val="20"/>
          <w:szCs w:val="20"/>
        </w:rPr>
        <w:t xml:space="preserve">                 </w:t>
      </w:r>
      <w:r w:rsidR="00BF1B9D" w:rsidRPr="00FD061D">
        <w:rPr>
          <w:rFonts w:ascii="Arial" w:hAnsi="Arial" w:cs="Arial"/>
          <w:i/>
          <w:sz w:val="20"/>
          <w:szCs w:val="20"/>
        </w:rPr>
        <w:tab/>
      </w:r>
      <w:r w:rsidR="00363476" w:rsidRPr="00FD061D">
        <w:rPr>
          <w:rFonts w:ascii="Arial" w:hAnsi="Arial" w:cs="Arial"/>
          <w:sz w:val="20"/>
          <w:szCs w:val="20"/>
        </w:rPr>
        <w:t>General busine</w:t>
      </w:r>
      <w:r w:rsidR="00E31096" w:rsidRPr="00FD061D">
        <w:rPr>
          <w:rFonts w:ascii="Arial" w:hAnsi="Arial" w:cs="Arial"/>
          <w:sz w:val="20"/>
          <w:szCs w:val="20"/>
        </w:rPr>
        <w:t>ss curriculum with emphasis on quantitative</w:t>
      </w:r>
      <w:r w:rsidR="00363476" w:rsidRPr="00FD061D">
        <w:rPr>
          <w:rFonts w:ascii="Arial" w:hAnsi="Arial" w:cs="Arial"/>
          <w:sz w:val="20"/>
          <w:szCs w:val="20"/>
        </w:rPr>
        <w:t xml:space="preserve"> methods</w:t>
      </w:r>
    </w:p>
    <w:p w:rsidR="00363476" w:rsidRPr="00FD061D" w:rsidRDefault="00363476" w:rsidP="00BB3A10">
      <w:pPr>
        <w:ind w:hanging="360"/>
        <w:outlineLvl w:val="0"/>
        <w:rPr>
          <w:rFonts w:ascii="Arial" w:hAnsi="Arial" w:cs="Arial"/>
          <w:b/>
          <w:sz w:val="20"/>
          <w:szCs w:val="20"/>
        </w:rPr>
      </w:pPr>
      <w:r w:rsidRPr="00FD061D">
        <w:rPr>
          <w:rFonts w:ascii="Arial" w:hAnsi="Arial" w:cs="Arial"/>
          <w:b/>
          <w:i/>
          <w:sz w:val="20"/>
          <w:szCs w:val="20"/>
        </w:rPr>
        <w:t>Supplemental Education</w:t>
      </w:r>
      <w:r w:rsidRPr="00FD061D">
        <w:rPr>
          <w:rFonts w:ascii="Arial" w:hAnsi="Arial" w:cs="Arial"/>
          <w:b/>
          <w:sz w:val="20"/>
          <w:szCs w:val="20"/>
        </w:rPr>
        <w:t>:</w:t>
      </w:r>
    </w:p>
    <w:p w:rsidR="00033320" w:rsidRPr="00FD061D" w:rsidRDefault="00363476" w:rsidP="00363476">
      <w:pPr>
        <w:numPr>
          <w:ilvl w:val="0"/>
          <w:numId w:val="4"/>
        </w:numPr>
        <w:rPr>
          <w:rFonts w:ascii="Arial" w:hAnsi="Arial" w:cs="Arial"/>
          <w:b/>
          <w:i/>
          <w:sz w:val="20"/>
          <w:szCs w:val="20"/>
        </w:rPr>
      </w:pPr>
      <w:r w:rsidRPr="00FD061D">
        <w:rPr>
          <w:rFonts w:ascii="Arial" w:hAnsi="Arial" w:cs="Arial"/>
          <w:i/>
          <w:sz w:val="20"/>
          <w:szCs w:val="20"/>
        </w:rPr>
        <w:t xml:space="preserve">Extensive course </w:t>
      </w:r>
      <w:r w:rsidR="00416121" w:rsidRPr="00FD061D">
        <w:rPr>
          <w:rFonts w:ascii="Arial" w:hAnsi="Arial" w:cs="Arial"/>
          <w:i/>
          <w:sz w:val="20"/>
          <w:szCs w:val="20"/>
        </w:rPr>
        <w:t>and</w:t>
      </w:r>
      <w:r w:rsidRPr="00FD061D">
        <w:rPr>
          <w:rFonts w:ascii="Arial" w:hAnsi="Arial" w:cs="Arial"/>
          <w:i/>
          <w:sz w:val="20"/>
          <w:szCs w:val="20"/>
        </w:rPr>
        <w:t xml:space="preserve"> seminar attendance in areas related</w:t>
      </w:r>
      <w:r w:rsidR="008F2FE6" w:rsidRPr="00FD061D">
        <w:rPr>
          <w:rFonts w:ascii="Arial" w:hAnsi="Arial" w:cs="Arial"/>
          <w:i/>
          <w:sz w:val="20"/>
          <w:szCs w:val="20"/>
        </w:rPr>
        <w:t xml:space="preserve"> to</w:t>
      </w:r>
      <w:r w:rsidRPr="00FD061D">
        <w:rPr>
          <w:rFonts w:ascii="Arial" w:hAnsi="Arial" w:cs="Arial"/>
          <w:i/>
          <w:sz w:val="20"/>
          <w:szCs w:val="20"/>
        </w:rPr>
        <w:t xml:space="preserve">:  insurance/reinsurance law; contract construction </w:t>
      </w:r>
      <w:r w:rsidR="00416121" w:rsidRPr="00FD061D">
        <w:rPr>
          <w:rFonts w:ascii="Arial" w:hAnsi="Arial" w:cs="Arial"/>
          <w:i/>
          <w:sz w:val="20"/>
          <w:szCs w:val="20"/>
        </w:rPr>
        <w:t>and</w:t>
      </w:r>
      <w:r w:rsidRPr="00FD061D">
        <w:rPr>
          <w:rFonts w:ascii="Arial" w:hAnsi="Arial" w:cs="Arial"/>
          <w:i/>
          <w:sz w:val="20"/>
          <w:szCs w:val="20"/>
        </w:rPr>
        <w:t xml:space="preserve"> provisions; insurance regulatory law; general insurance</w:t>
      </w:r>
      <w:r w:rsidR="00172555" w:rsidRPr="00FD061D">
        <w:rPr>
          <w:rFonts w:ascii="Arial" w:hAnsi="Arial" w:cs="Arial"/>
          <w:i/>
          <w:sz w:val="20"/>
          <w:szCs w:val="20"/>
        </w:rPr>
        <w:t xml:space="preserve"> industry </w:t>
      </w:r>
      <w:r w:rsidR="003C6A3F" w:rsidRPr="00FD061D">
        <w:rPr>
          <w:rFonts w:ascii="Arial" w:hAnsi="Arial" w:cs="Arial"/>
          <w:i/>
          <w:sz w:val="20"/>
          <w:szCs w:val="20"/>
        </w:rPr>
        <w:t>B</w:t>
      </w:r>
      <w:r w:rsidR="00172555" w:rsidRPr="00FD061D">
        <w:rPr>
          <w:rFonts w:ascii="Arial" w:hAnsi="Arial" w:cs="Arial"/>
          <w:i/>
          <w:sz w:val="20"/>
          <w:szCs w:val="20"/>
        </w:rPr>
        <w:t xml:space="preserve">est </w:t>
      </w:r>
      <w:r w:rsidR="003C6A3F" w:rsidRPr="00FD061D">
        <w:rPr>
          <w:rFonts w:ascii="Arial" w:hAnsi="Arial" w:cs="Arial"/>
          <w:i/>
          <w:sz w:val="20"/>
          <w:szCs w:val="20"/>
        </w:rPr>
        <w:t>C</w:t>
      </w:r>
      <w:r w:rsidR="00172555" w:rsidRPr="00FD061D">
        <w:rPr>
          <w:rFonts w:ascii="Arial" w:hAnsi="Arial" w:cs="Arial"/>
          <w:i/>
          <w:sz w:val="20"/>
          <w:szCs w:val="20"/>
        </w:rPr>
        <w:t xml:space="preserve">laim </w:t>
      </w:r>
      <w:r w:rsidR="003C6A3F" w:rsidRPr="00FD061D">
        <w:rPr>
          <w:rFonts w:ascii="Arial" w:hAnsi="Arial" w:cs="Arial"/>
          <w:i/>
          <w:sz w:val="20"/>
          <w:szCs w:val="20"/>
        </w:rPr>
        <w:t>P</w:t>
      </w:r>
      <w:r w:rsidR="00172555" w:rsidRPr="00FD061D">
        <w:rPr>
          <w:rFonts w:ascii="Arial" w:hAnsi="Arial" w:cs="Arial"/>
          <w:i/>
          <w:sz w:val="20"/>
          <w:szCs w:val="20"/>
        </w:rPr>
        <w:t xml:space="preserve">ractices; insurance </w:t>
      </w:r>
      <w:r w:rsidR="00752A95" w:rsidRPr="00FD061D">
        <w:rPr>
          <w:rFonts w:ascii="Arial" w:hAnsi="Arial" w:cs="Arial"/>
          <w:i/>
          <w:sz w:val="20"/>
          <w:szCs w:val="20"/>
        </w:rPr>
        <w:t>and</w:t>
      </w:r>
      <w:r w:rsidR="00172555" w:rsidRPr="00FD061D">
        <w:rPr>
          <w:rFonts w:ascii="Arial" w:hAnsi="Arial" w:cs="Arial"/>
          <w:i/>
          <w:sz w:val="20"/>
          <w:szCs w:val="20"/>
        </w:rPr>
        <w:t xml:space="preserve"> reinsurance accounting</w:t>
      </w:r>
      <w:r w:rsidR="00752A95" w:rsidRPr="00FD061D">
        <w:rPr>
          <w:rFonts w:ascii="Arial" w:hAnsi="Arial" w:cs="Arial"/>
          <w:i/>
          <w:sz w:val="20"/>
          <w:szCs w:val="20"/>
        </w:rPr>
        <w:t>;</w:t>
      </w:r>
      <w:r w:rsidR="00172555" w:rsidRPr="00FD061D">
        <w:rPr>
          <w:rFonts w:ascii="Arial" w:hAnsi="Arial" w:cs="Arial"/>
          <w:i/>
          <w:sz w:val="20"/>
          <w:szCs w:val="20"/>
        </w:rPr>
        <w:t xml:space="preserve"> underwriting procedures; Worker’s Compensation; risk management; human resource management</w:t>
      </w:r>
      <w:r w:rsidR="00F40851" w:rsidRPr="00FD061D">
        <w:rPr>
          <w:rFonts w:ascii="Arial" w:hAnsi="Arial" w:cs="Arial"/>
          <w:i/>
          <w:sz w:val="20"/>
          <w:szCs w:val="20"/>
        </w:rPr>
        <w:t>; employment law</w:t>
      </w:r>
      <w:r w:rsidR="00A4209D" w:rsidRPr="00FD061D">
        <w:rPr>
          <w:rFonts w:ascii="Arial" w:hAnsi="Arial" w:cs="Arial"/>
          <w:i/>
          <w:sz w:val="20"/>
          <w:szCs w:val="20"/>
        </w:rPr>
        <w:t xml:space="preserve">, </w:t>
      </w:r>
      <w:r w:rsidR="00C37C29" w:rsidRPr="00FD061D">
        <w:rPr>
          <w:rFonts w:ascii="Arial" w:hAnsi="Arial" w:cs="Arial"/>
          <w:i/>
          <w:sz w:val="20"/>
          <w:szCs w:val="20"/>
        </w:rPr>
        <w:t>SES, OSHA</w:t>
      </w:r>
    </w:p>
    <w:p w:rsidR="00752A95" w:rsidRPr="00FD061D" w:rsidRDefault="00752A95" w:rsidP="00363476">
      <w:pPr>
        <w:numPr>
          <w:ilvl w:val="0"/>
          <w:numId w:val="4"/>
        </w:numPr>
        <w:rPr>
          <w:rFonts w:ascii="Arial" w:hAnsi="Arial" w:cs="Arial"/>
          <w:b/>
          <w:i/>
          <w:sz w:val="20"/>
          <w:szCs w:val="20"/>
        </w:rPr>
      </w:pPr>
      <w:r w:rsidRPr="00FD061D">
        <w:rPr>
          <w:rFonts w:ascii="Arial" w:hAnsi="Arial" w:cs="Arial"/>
          <w:i/>
          <w:sz w:val="20"/>
          <w:szCs w:val="20"/>
        </w:rPr>
        <w:t xml:space="preserve">Proficiency in the MS Office Suite, </w:t>
      </w:r>
      <w:proofErr w:type="spellStart"/>
      <w:r w:rsidR="00416121" w:rsidRPr="00FD061D">
        <w:rPr>
          <w:rFonts w:ascii="Arial" w:hAnsi="Arial" w:cs="Arial"/>
          <w:i/>
          <w:sz w:val="20"/>
          <w:szCs w:val="20"/>
        </w:rPr>
        <w:t>Epicore</w:t>
      </w:r>
      <w:proofErr w:type="spellEnd"/>
      <w:r w:rsidRPr="00FD061D">
        <w:rPr>
          <w:rFonts w:ascii="Arial" w:hAnsi="Arial" w:cs="Arial"/>
          <w:i/>
          <w:sz w:val="20"/>
          <w:szCs w:val="20"/>
        </w:rPr>
        <w:t>, Hyperion Enterprise</w:t>
      </w:r>
      <w:r w:rsidR="00254DAA" w:rsidRPr="00FD061D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254DAA" w:rsidRPr="00FD061D">
        <w:rPr>
          <w:rFonts w:ascii="Arial" w:hAnsi="Arial" w:cs="Arial"/>
          <w:i/>
          <w:sz w:val="20"/>
          <w:szCs w:val="20"/>
        </w:rPr>
        <w:t>Sharepoint</w:t>
      </w:r>
      <w:proofErr w:type="spellEnd"/>
      <w:r w:rsidR="00254DAA" w:rsidRPr="00FD061D">
        <w:rPr>
          <w:rFonts w:ascii="Arial" w:hAnsi="Arial" w:cs="Arial"/>
          <w:i/>
          <w:sz w:val="20"/>
          <w:szCs w:val="20"/>
        </w:rPr>
        <w:t>, PeopleSoft</w:t>
      </w:r>
    </w:p>
    <w:p w:rsidR="00E904BC" w:rsidRPr="005B01B8" w:rsidRDefault="00913C24" w:rsidP="00E904BC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FD061D">
        <w:rPr>
          <w:rFonts w:ascii="Arial" w:hAnsi="Arial" w:cs="Arial"/>
          <w:i/>
          <w:sz w:val="20"/>
          <w:szCs w:val="20"/>
        </w:rPr>
        <w:t xml:space="preserve">Coursework </w:t>
      </w:r>
      <w:r w:rsidR="008B6779" w:rsidRPr="00FD061D">
        <w:rPr>
          <w:rFonts w:ascii="Arial" w:hAnsi="Arial" w:cs="Arial"/>
          <w:i/>
          <w:sz w:val="20"/>
          <w:szCs w:val="20"/>
        </w:rPr>
        <w:t>toward CPCU</w:t>
      </w:r>
      <w:r w:rsidR="00F40851" w:rsidRPr="00FD061D">
        <w:rPr>
          <w:rFonts w:ascii="Arial" w:hAnsi="Arial" w:cs="Arial"/>
          <w:i/>
          <w:sz w:val="20"/>
          <w:szCs w:val="20"/>
        </w:rPr>
        <w:t>, ARM and CEBS designations</w:t>
      </w:r>
    </w:p>
    <w:p w:rsidR="005B01B8" w:rsidRDefault="005B01B8" w:rsidP="005B01B8">
      <w:pPr>
        <w:rPr>
          <w:rFonts w:ascii="Arial" w:hAnsi="Arial" w:cs="Arial"/>
          <w:b/>
          <w:sz w:val="20"/>
          <w:szCs w:val="20"/>
        </w:rPr>
      </w:pPr>
    </w:p>
    <w:p w:rsidR="005B01B8" w:rsidRDefault="005B01B8" w:rsidP="005B01B8">
      <w:pPr>
        <w:rPr>
          <w:rFonts w:ascii="Arial" w:hAnsi="Arial" w:cs="Arial"/>
          <w:b/>
          <w:sz w:val="20"/>
          <w:szCs w:val="20"/>
        </w:rPr>
      </w:pPr>
    </w:p>
    <w:p w:rsidR="005B01B8" w:rsidRDefault="005B01B8" w:rsidP="005B01B8">
      <w:pPr>
        <w:rPr>
          <w:rFonts w:ascii="Arial" w:hAnsi="Arial" w:cs="Arial"/>
          <w:b/>
          <w:sz w:val="20"/>
          <w:szCs w:val="20"/>
        </w:rPr>
      </w:pPr>
    </w:p>
    <w:p w:rsidR="005B01B8" w:rsidRPr="00FD061D" w:rsidRDefault="005B01B8" w:rsidP="005B01B8">
      <w:pPr>
        <w:rPr>
          <w:rFonts w:ascii="Arial" w:hAnsi="Arial" w:cs="Arial"/>
          <w:b/>
          <w:sz w:val="20"/>
          <w:szCs w:val="20"/>
        </w:rPr>
      </w:pPr>
    </w:p>
    <w:sectPr w:rsidR="005B01B8" w:rsidRPr="00FD061D" w:rsidSect="00E033DD">
      <w:headerReference w:type="default" r:id="rId12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FCF" w:rsidRDefault="00520FCF" w:rsidP="00D0472E">
      <w:r>
        <w:separator/>
      </w:r>
    </w:p>
  </w:endnote>
  <w:endnote w:type="continuationSeparator" w:id="0">
    <w:p w:rsidR="00520FCF" w:rsidRDefault="00520FCF" w:rsidP="00D0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FCF" w:rsidRDefault="00520FCF" w:rsidP="00D0472E">
      <w:r>
        <w:separator/>
      </w:r>
    </w:p>
  </w:footnote>
  <w:footnote w:type="continuationSeparator" w:id="0">
    <w:p w:rsidR="00520FCF" w:rsidRDefault="00520FCF" w:rsidP="00D04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46762916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4A18CD" w:rsidRDefault="004A18C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A8B" w:rsidRPr="00216A8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4A18CD" w:rsidRDefault="004A18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F10"/>
    <w:multiLevelType w:val="hybridMultilevel"/>
    <w:tmpl w:val="CDDC20BE"/>
    <w:lvl w:ilvl="0" w:tplc="86FABC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E3D6F"/>
    <w:multiLevelType w:val="hybridMultilevel"/>
    <w:tmpl w:val="F5FA2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2" w15:restartNumberingAfterBreak="0">
    <w:nsid w:val="054E3CBC"/>
    <w:multiLevelType w:val="hybridMultilevel"/>
    <w:tmpl w:val="99F84D4E"/>
    <w:lvl w:ilvl="0" w:tplc="86FABC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64E1A64"/>
    <w:multiLevelType w:val="hybridMultilevel"/>
    <w:tmpl w:val="3F8AFA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0C3E8C"/>
    <w:multiLevelType w:val="hybridMultilevel"/>
    <w:tmpl w:val="A8D6B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9119A"/>
    <w:multiLevelType w:val="hybridMultilevel"/>
    <w:tmpl w:val="97760F16"/>
    <w:lvl w:ilvl="0" w:tplc="86FABC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BF6854"/>
    <w:multiLevelType w:val="hybridMultilevel"/>
    <w:tmpl w:val="477E44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DC722F"/>
    <w:multiLevelType w:val="hybridMultilevel"/>
    <w:tmpl w:val="2F5E7402"/>
    <w:lvl w:ilvl="0" w:tplc="86FABC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CA668C"/>
    <w:multiLevelType w:val="hybridMultilevel"/>
    <w:tmpl w:val="AA66B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622EB"/>
    <w:multiLevelType w:val="hybridMultilevel"/>
    <w:tmpl w:val="59547C24"/>
    <w:lvl w:ilvl="0" w:tplc="86FABC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A81890"/>
    <w:multiLevelType w:val="hybridMultilevel"/>
    <w:tmpl w:val="FB129B2E"/>
    <w:lvl w:ilvl="0" w:tplc="86FABC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DD6763"/>
    <w:multiLevelType w:val="hybridMultilevel"/>
    <w:tmpl w:val="F5FA2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2" w15:restartNumberingAfterBreak="0">
    <w:nsid w:val="56AE1B17"/>
    <w:multiLevelType w:val="hybridMultilevel"/>
    <w:tmpl w:val="0EF8A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616A4"/>
    <w:multiLevelType w:val="hybridMultilevel"/>
    <w:tmpl w:val="6D34CB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45117D"/>
    <w:multiLevelType w:val="hybridMultilevel"/>
    <w:tmpl w:val="61AC867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0673E7"/>
    <w:multiLevelType w:val="hybridMultilevel"/>
    <w:tmpl w:val="4D8A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53AA1"/>
    <w:multiLevelType w:val="hybridMultilevel"/>
    <w:tmpl w:val="357099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6613696"/>
    <w:multiLevelType w:val="hybridMultilevel"/>
    <w:tmpl w:val="8E221E02"/>
    <w:lvl w:ilvl="0" w:tplc="86FABC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B55B75"/>
    <w:multiLevelType w:val="hybridMultilevel"/>
    <w:tmpl w:val="4F1652AA"/>
    <w:lvl w:ilvl="0" w:tplc="86FABC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0D114E"/>
    <w:multiLevelType w:val="hybridMultilevel"/>
    <w:tmpl w:val="DC787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4"/>
  </w:num>
  <w:num w:numId="5">
    <w:abstractNumId w:val="1"/>
  </w:num>
  <w:num w:numId="6">
    <w:abstractNumId w:val="8"/>
  </w:num>
  <w:num w:numId="7">
    <w:abstractNumId w:val="15"/>
  </w:num>
  <w:num w:numId="8">
    <w:abstractNumId w:val="16"/>
  </w:num>
  <w:num w:numId="9">
    <w:abstractNumId w:val="2"/>
  </w:num>
  <w:num w:numId="10">
    <w:abstractNumId w:val="18"/>
  </w:num>
  <w:num w:numId="11">
    <w:abstractNumId w:val="0"/>
  </w:num>
  <w:num w:numId="12">
    <w:abstractNumId w:val="9"/>
  </w:num>
  <w:num w:numId="13">
    <w:abstractNumId w:val="17"/>
  </w:num>
  <w:num w:numId="14">
    <w:abstractNumId w:val="7"/>
  </w:num>
  <w:num w:numId="15">
    <w:abstractNumId w:val="10"/>
  </w:num>
  <w:num w:numId="16">
    <w:abstractNumId w:val="5"/>
  </w:num>
  <w:num w:numId="17">
    <w:abstractNumId w:val="14"/>
  </w:num>
  <w:num w:numId="18">
    <w:abstractNumId w:val="6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8F"/>
    <w:rsid w:val="00000D1E"/>
    <w:rsid w:val="0000771B"/>
    <w:rsid w:val="000178AC"/>
    <w:rsid w:val="00020099"/>
    <w:rsid w:val="000261A4"/>
    <w:rsid w:val="00027A2C"/>
    <w:rsid w:val="00033320"/>
    <w:rsid w:val="00040B67"/>
    <w:rsid w:val="00052D94"/>
    <w:rsid w:val="00074C6C"/>
    <w:rsid w:val="00086DFA"/>
    <w:rsid w:val="000971B4"/>
    <w:rsid w:val="000A37DF"/>
    <w:rsid w:val="000A5966"/>
    <w:rsid w:val="000B2A07"/>
    <w:rsid w:val="000C5BCD"/>
    <w:rsid w:val="000D2737"/>
    <w:rsid w:val="000F7766"/>
    <w:rsid w:val="00122A4E"/>
    <w:rsid w:val="001243F2"/>
    <w:rsid w:val="00126AFD"/>
    <w:rsid w:val="0013276B"/>
    <w:rsid w:val="0014412B"/>
    <w:rsid w:val="00151741"/>
    <w:rsid w:val="00155651"/>
    <w:rsid w:val="00172555"/>
    <w:rsid w:val="00191F39"/>
    <w:rsid w:val="001952B0"/>
    <w:rsid w:val="001A1811"/>
    <w:rsid w:val="001A4C7B"/>
    <w:rsid w:val="001B6FA9"/>
    <w:rsid w:val="001F33A0"/>
    <w:rsid w:val="00202A59"/>
    <w:rsid w:val="002110DF"/>
    <w:rsid w:val="00211441"/>
    <w:rsid w:val="00216A8B"/>
    <w:rsid w:val="00221F69"/>
    <w:rsid w:val="00254DAA"/>
    <w:rsid w:val="0026123A"/>
    <w:rsid w:val="00285333"/>
    <w:rsid w:val="00285F78"/>
    <w:rsid w:val="002A653A"/>
    <w:rsid w:val="002C54DD"/>
    <w:rsid w:val="002D347F"/>
    <w:rsid w:val="002E01AD"/>
    <w:rsid w:val="002F47E8"/>
    <w:rsid w:val="003064E0"/>
    <w:rsid w:val="003110C5"/>
    <w:rsid w:val="0031776B"/>
    <w:rsid w:val="00333E75"/>
    <w:rsid w:val="00336DB6"/>
    <w:rsid w:val="00341137"/>
    <w:rsid w:val="0034221F"/>
    <w:rsid w:val="00346192"/>
    <w:rsid w:val="00346AFE"/>
    <w:rsid w:val="00352755"/>
    <w:rsid w:val="003562D4"/>
    <w:rsid w:val="00356BA0"/>
    <w:rsid w:val="00360A41"/>
    <w:rsid w:val="00363476"/>
    <w:rsid w:val="003651EB"/>
    <w:rsid w:val="00370CE3"/>
    <w:rsid w:val="0038595D"/>
    <w:rsid w:val="003A44AB"/>
    <w:rsid w:val="003B3252"/>
    <w:rsid w:val="003C6A3F"/>
    <w:rsid w:val="003E3E07"/>
    <w:rsid w:val="003F651F"/>
    <w:rsid w:val="00414A27"/>
    <w:rsid w:val="00414FE1"/>
    <w:rsid w:val="00416121"/>
    <w:rsid w:val="004253E6"/>
    <w:rsid w:val="00431F3A"/>
    <w:rsid w:val="00432B1C"/>
    <w:rsid w:val="004610D5"/>
    <w:rsid w:val="00462897"/>
    <w:rsid w:val="00466CB2"/>
    <w:rsid w:val="00467958"/>
    <w:rsid w:val="00482BE5"/>
    <w:rsid w:val="00483EE5"/>
    <w:rsid w:val="004A18CD"/>
    <w:rsid w:val="004A458B"/>
    <w:rsid w:val="004A6977"/>
    <w:rsid w:val="004B12D0"/>
    <w:rsid w:val="004C1D3A"/>
    <w:rsid w:val="004C209C"/>
    <w:rsid w:val="004C43CE"/>
    <w:rsid w:val="004C7327"/>
    <w:rsid w:val="004D14C0"/>
    <w:rsid w:val="004D6554"/>
    <w:rsid w:val="004F7B8E"/>
    <w:rsid w:val="005007DB"/>
    <w:rsid w:val="00514397"/>
    <w:rsid w:val="00516B73"/>
    <w:rsid w:val="00520B04"/>
    <w:rsid w:val="00520FCF"/>
    <w:rsid w:val="00563952"/>
    <w:rsid w:val="0058274A"/>
    <w:rsid w:val="00587B3E"/>
    <w:rsid w:val="005B01B8"/>
    <w:rsid w:val="005B0537"/>
    <w:rsid w:val="005B3FE1"/>
    <w:rsid w:val="005B67D6"/>
    <w:rsid w:val="005C6FD8"/>
    <w:rsid w:val="005E128F"/>
    <w:rsid w:val="005E3848"/>
    <w:rsid w:val="005E469B"/>
    <w:rsid w:val="005F32D5"/>
    <w:rsid w:val="0060307B"/>
    <w:rsid w:val="0061119B"/>
    <w:rsid w:val="00630223"/>
    <w:rsid w:val="00653412"/>
    <w:rsid w:val="006626FF"/>
    <w:rsid w:val="00673FB0"/>
    <w:rsid w:val="00676946"/>
    <w:rsid w:val="00686B69"/>
    <w:rsid w:val="006872F9"/>
    <w:rsid w:val="0068787E"/>
    <w:rsid w:val="006C0842"/>
    <w:rsid w:val="006D1E1D"/>
    <w:rsid w:val="006D7F60"/>
    <w:rsid w:val="006E12AD"/>
    <w:rsid w:val="006F3052"/>
    <w:rsid w:val="00703B9A"/>
    <w:rsid w:val="0070483D"/>
    <w:rsid w:val="00705561"/>
    <w:rsid w:val="00714FFB"/>
    <w:rsid w:val="00717FE8"/>
    <w:rsid w:val="007223E6"/>
    <w:rsid w:val="00725042"/>
    <w:rsid w:val="00731799"/>
    <w:rsid w:val="00740630"/>
    <w:rsid w:val="00744C37"/>
    <w:rsid w:val="00752A95"/>
    <w:rsid w:val="007659BF"/>
    <w:rsid w:val="00783DE0"/>
    <w:rsid w:val="0079435D"/>
    <w:rsid w:val="007958B6"/>
    <w:rsid w:val="007C37B8"/>
    <w:rsid w:val="007C3C66"/>
    <w:rsid w:val="00810AF9"/>
    <w:rsid w:val="00813696"/>
    <w:rsid w:val="00813A5D"/>
    <w:rsid w:val="00813B99"/>
    <w:rsid w:val="00842478"/>
    <w:rsid w:val="00852C74"/>
    <w:rsid w:val="008642C9"/>
    <w:rsid w:val="008652F0"/>
    <w:rsid w:val="0089678C"/>
    <w:rsid w:val="008A3BE4"/>
    <w:rsid w:val="008B24EA"/>
    <w:rsid w:val="008B6763"/>
    <w:rsid w:val="008B6779"/>
    <w:rsid w:val="008B7B76"/>
    <w:rsid w:val="008C0EDE"/>
    <w:rsid w:val="008C2181"/>
    <w:rsid w:val="008C4516"/>
    <w:rsid w:val="008C7697"/>
    <w:rsid w:val="008D0DFC"/>
    <w:rsid w:val="008F2FE6"/>
    <w:rsid w:val="008F6DC5"/>
    <w:rsid w:val="00913C24"/>
    <w:rsid w:val="009151A8"/>
    <w:rsid w:val="009207A8"/>
    <w:rsid w:val="0092697A"/>
    <w:rsid w:val="00943D67"/>
    <w:rsid w:val="009639B8"/>
    <w:rsid w:val="00985059"/>
    <w:rsid w:val="00994B67"/>
    <w:rsid w:val="009A046C"/>
    <w:rsid w:val="009A4FA1"/>
    <w:rsid w:val="009B29B9"/>
    <w:rsid w:val="009B6AB4"/>
    <w:rsid w:val="009C1CD8"/>
    <w:rsid w:val="009D2E49"/>
    <w:rsid w:val="009F2143"/>
    <w:rsid w:val="00A011AE"/>
    <w:rsid w:val="00A17F95"/>
    <w:rsid w:val="00A4209D"/>
    <w:rsid w:val="00A52BCB"/>
    <w:rsid w:val="00A55688"/>
    <w:rsid w:val="00A6299F"/>
    <w:rsid w:val="00A822A0"/>
    <w:rsid w:val="00AD1612"/>
    <w:rsid w:val="00AD18DA"/>
    <w:rsid w:val="00AD5B39"/>
    <w:rsid w:val="00AE0AC8"/>
    <w:rsid w:val="00AE76FF"/>
    <w:rsid w:val="00AF247C"/>
    <w:rsid w:val="00B0482D"/>
    <w:rsid w:val="00B160A8"/>
    <w:rsid w:val="00B21FD3"/>
    <w:rsid w:val="00B439C3"/>
    <w:rsid w:val="00B44424"/>
    <w:rsid w:val="00B50160"/>
    <w:rsid w:val="00B51905"/>
    <w:rsid w:val="00BA2B28"/>
    <w:rsid w:val="00BA50A2"/>
    <w:rsid w:val="00BB3A10"/>
    <w:rsid w:val="00BB446E"/>
    <w:rsid w:val="00BB6AB8"/>
    <w:rsid w:val="00BB7A02"/>
    <w:rsid w:val="00BC684E"/>
    <w:rsid w:val="00BD4591"/>
    <w:rsid w:val="00BE4EC6"/>
    <w:rsid w:val="00BE6111"/>
    <w:rsid w:val="00BF1B9D"/>
    <w:rsid w:val="00C206E6"/>
    <w:rsid w:val="00C20A2C"/>
    <w:rsid w:val="00C22C53"/>
    <w:rsid w:val="00C31D86"/>
    <w:rsid w:val="00C37C29"/>
    <w:rsid w:val="00C54482"/>
    <w:rsid w:val="00C65708"/>
    <w:rsid w:val="00C67A25"/>
    <w:rsid w:val="00C756F5"/>
    <w:rsid w:val="00C77661"/>
    <w:rsid w:val="00CB24B5"/>
    <w:rsid w:val="00CB47D3"/>
    <w:rsid w:val="00CB7EA0"/>
    <w:rsid w:val="00CD1291"/>
    <w:rsid w:val="00CD5039"/>
    <w:rsid w:val="00CE4A8D"/>
    <w:rsid w:val="00CF0D38"/>
    <w:rsid w:val="00D01802"/>
    <w:rsid w:val="00D0472E"/>
    <w:rsid w:val="00D22C92"/>
    <w:rsid w:val="00D60495"/>
    <w:rsid w:val="00D62BAE"/>
    <w:rsid w:val="00DB0875"/>
    <w:rsid w:val="00DB6194"/>
    <w:rsid w:val="00DD575A"/>
    <w:rsid w:val="00E033DD"/>
    <w:rsid w:val="00E22B02"/>
    <w:rsid w:val="00E26295"/>
    <w:rsid w:val="00E31096"/>
    <w:rsid w:val="00E373A8"/>
    <w:rsid w:val="00E406B8"/>
    <w:rsid w:val="00E55A0D"/>
    <w:rsid w:val="00E572AC"/>
    <w:rsid w:val="00E659F6"/>
    <w:rsid w:val="00E66572"/>
    <w:rsid w:val="00E6693C"/>
    <w:rsid w:val="00E71FF2"/>
    <w:rsid w:val="00E722C7"/>
    <w:rsid w:val="00E723F6"/>
    <w:rsid w:val="00E75E8B"/>
    <w:rsid w:val="00E84DDE"/>
    <w:rsid w:val="00E904BC"/>
    <w:rsid w:val="00E91301"/>
    <w:rsid w:val="00EA679A"/>
    <w:rsid w:val="00EB3230"/>
    <w:rsid w:val="00EB78B5"/>
    <w:rsid w:val="00EC5D86"/>
    <w:rsid w:val="00EC7AB1"/>
    <w:rsid w:val="00EE0C3C"/>
    <w:rsid w:val="00EE1A3E"/>
    <w:rsid w:val="00EE2C9D"/>
    <w:rsid w:val="00EE66FE"/>
    <w:rsid w:val="00EF0EB2"/>
    <w:rsid w:val="00F02FA1"/>
    <w:rsid w:val="00F05E92"/>
    <w:rsid w:val="00F124CE"/>
    <w:rsid w:val="00F12BBC"/>
    <w:rsid w:val="00F153DF"/>
    <w:rsid w:val="00F178B4"/>
    <w:rsid w:val="00F2195A"/>
    <w:rsid w:val="00F40851"/>
    <w:rsid w:val="00F46FDF"/>
    <w:rsid w:val="00F51B70"/>
    <w:rsid w:val="00F52124"/>
    <w:rsid w:val="00F53EAF"/>
    <w:rsid w:val="00F566CE"/>
    <w:rsid w:val="00F66FE8"/>
    <w:rsid w:val="00F768FD"/>
    <w:rsid w:val="00F77A06"/>
    <w:rsid w:val="00F817AF"/>
    <w:rsid w:val="00F82FEC"/>
    <w:rsid w:val="00F8373A"/>
    <w:rsid w:val="00F95F5C"/>
    <w:rsid w:val="00FA24FA"/>
    <w:rsid w:val="00FA5927"/>
    <w:rsid w:val="00FB2F56"/>
    <w:rsid w:val="00FB5599"/>
    <w:rsid w:val="00FC0A6F"/>
    <w:rsid w:val="00FC3639"/>
    <w:rsid w:val="00FC3D5C"/>
    <w:rsid w:val="00FD061D"/>
    <w:rsid w:val="00FD11A1"/>
    <w:rsid w:val="00FD1897"/>
    <w:rsid w:val="00FD5C90"/>
    <w:rsid w:val="00FE1358"/>
    <w:rsid w:val="00F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2A7C8C9-CA5B-4DC2-8A64-FCD0BFDE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9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332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448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04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472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4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472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472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3A1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B3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45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eonhardi.1@netzer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getsoundclaimconsulting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leonhardi@pugetsoundclaimconsult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leonhardi.1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158AF-1963-4840-B4D3-8D4C553D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Danette K</vt:lpstr>
    </vt:vector>
  </TitlesOfParts>
  <Company>Unigard Insurance Group</Company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Danette K</dc:title>
  <dc:creator>clmleon</dc:creator>
  <cp:lastModifiedBy>dleonhardi.1@gmail.com</cp:lastModifiedBy>
  <cp:revision>3</cp:revision>
  <cp:lastPrinted>2016-08-01T02:40:00Z</cp:lastPrinted>
  <dcterms:created xsi:type="dcterms:W3CDTF">2018-06-28T22:21:00Z</dcterms:created>
  <dcterms:modified xsi:type="dcterms:W3CDTF">2018-06-28T22:30:00Z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-1473366864</vt:i4>
  </property>
  <property fmtid="{D5CDD505-2E9C-101B-9397-08002B2CF9AE}" pid="3" name="_EmailSubject">
    <vt:lpwstr/>
  </property>
  <property fmtid="{D5CDD505-2E9C-101B-9397-08002B2CF9AE}" pid="4" name="_AuthorEmail">
    <vt:lpwstr>Danette.Leonhardi@us.qbe.com</vt:lpwstr>
  </property>
  <property fmtid="{D5CDD505-2E9C-101B-9397-08002B2CF9AE}" pid="5" name="_AuthorEmailDisplayName">
    <vt:lpwstr>Leonhardi Danette</vt:lpwstr>
  </property>
  <property fmtid="{D5CDD505-2E9C-101B-9397-08002B2CF9AE}" pid="6" name="_ReviewingToolsShownOnce">
    <vt:lpwstr/>
  </property>
</Properties>
</file>